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A89CC4" w14:textId="77777777" w:rsidR="0005565A" w:rsidRPr="000A082B" w:rsidRDefault="002418CD">
      <w:pPr>
        <w:spacing w:after="160" w:line="276" w:lineRule="auto"/>
        <w:jc w:val="center"/>
        <w:rPr>
          <w:rFonts w:ascii="Trebuchet MS" w:eastAsia="Trebuchet MS" w:hAnsi="Trebuchet MS" w:cs="Trebuchet MS"/>
          <w:b/>
          <w:color w:val="353978"/>
          <w:sz w:val="28"/>
          <w:szCs w:val="28"/>
        </w:rPr>
      </w:pPr>
      <w:r w:rsidRPr="000A082B">
        <w:rPr>
          <w:rFonts w:ascii="Trebuchet MS" w:eastAsia="Trebuchet MS" w:hAnsi="Trebuchet MS" w:cs="Trebuchet MS"/>
          <w:b/>
          <w:color w:val="353978"/>
          <w:sz w:val="28"/>
          <w:szCs w:val="28"/>
        </w:rPr>
        <w:t>Commonwealth Blue Charter</w:t>
      </w:r>
    </w:p>
    <w:p w14:paraId="0FB418B8" w14:textId="4483F9C0" w:rsidR="00CC448A" w:rsidRPr="000A082B" w:rsidRDefault="00982498">
      <w:pPr>
        <w:spacing w:after="160" w:line="276" w:lineRule="auto"/>
        <w:jc w:val="center"/>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 xml:space="preserve">Request for proposals for </w:t>
      </w:r>
      <w:r w:rsidR="006D65D4">
        <w:rPr>
          <w:rFonts w:ascii="Trebuchet MS" w:eastAsia="Trebuchet MS" w:hAnsi="Trebuchet MS" w:cs="Trebuchet MS"/>
          <w:b/>
          <w:color w:val="353978"/>
          <w:sz w:val="22"/>
          <w:szCs w:val="22"/>
        </w:rPr>
        <w:t>I</w:t>
      </w:r>
      <w:r w:rsidR="00121D13">
        <w:rPr>
          <w:rFonts w:ascii="Trebuchet MS" w:eastAsia="Trebuchet MS" w:hAnsi="Trebuchet MS" w:cs="Trebuchet MS"/>
          <w:b/>
          <w:color w:val="353978"/>
          <w:sz w:val="22"/>
          <w:szCs w:val="22"/>
        </w:rPr>
        <w:t xml:space="preserve">n-country </w:t>
      </w:r>
      <w:r w:rsidR="006D65D4">
        <w:rPr>
          <w:rFonts w:ascii="Trebuchet MS" w:eastAsia="Trebuchet MS" w:hAnsi="Trebuchet MS" w:cs="Trebuchet MS"/>
          <w:b/>
          <w:color w:val="353978"/>
          <w:sz w:val="22"/>
          <w:szCs w:val="22"/>
        </w:rPr>
        <w:t>C</w:t>
      </w:r>
      <w:r w:rsidR="00121D13">
        <w:rPr>
          <w:rFonts w:ascii="Trebuchet MS" w:eastAsia="Trebuchet MS" w:hAnsi="Trebuchet MS" w:cs="Trebuchet MS"/>
          <w:b/>
          <w:color w:val="353978"/>
          <w:sz w:val="22"/>
          <w:szCs w:val="22"/>
        </w:rPr>
        <w:t>oordinators</w:t>
      </w:r>
      <w:r w:rsidR="00CC448A" w:rsidRPr="000A082B">
        <w:rPr>
          <w:rFonts w:ascii="Trebuchet MS" w:eastAsia="Trebuchet MS" w:hAnsi="Trebuchet MS" w:cs="Trebuchet MS"/>
          <w:b/>
          <w:color w:val="353978"/>
          <w:sz w:val="22"/>
          <w:szCs w:val="22"/>
        </w:rPr>
        <w:t xml:space="preserve">: </w:t>
      </w:r>
    </w:p>
    <w:p w14:paraId="4339C09A" w14:textId="77777777" w:rsidR="00A32F72" w:rsidRDefault="00A32F72">
      <w:pPr>
        <w:spacing w:after="160" w:line="276" w:lineRule="auto"/>
        <w:jc w:val="center"/>
        <w:rPr>
          <w:rFonts w:ascii="Trebuchet MS" w:eastAsia="Trebuchet MS" w:hAnsi="Trebuchet MS" w:cs="Trebuchet MS"/>
          <w:b/>
          <w:i/>
          <w:iCs/>
          <w:color w:val="353978"/>
          <w:sz w:val="22"/>
          <w:szCs w:val="22"/>
        </w:rPr>
      </w:pPr>
      <w:r w:rsidRPr="00A32F72">
        <w:rPr>
          <w:rFonts w:ascii="Trebuchet MS" w:eastAsia="Trebuchet MS" w:hAnsi="Trebuchet MS" w:cs="Trebuchet MS"/>
          <w:b/>
          <w:i/>
          <w:iCs/>
          <w:color w:val="353978"/>
          <w:sz w:val="22"/>
          <w:szCs w:val="22"/>
        </w:rPr>
        <w:t xml:space="preserve">Blue Economy Rapid Readiness Assessment </w:t>
      </w:r>
    </w:p>
    <w:p w14:paraId="3D22D0F6" w14:textId="448BD366" w:rsidR="0005565A" w:rsidRPr="000A082B" w:rsidRDefault="002418CD">
      <w:pPr>
        <w:spacing w:after="160" w:line="276" w:lineRule="auto"/>
        <w:jc w:val="center"/>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TERMS OF REFERENCE</w:t>
      </w:r>
    </w:p>
    <w:p w14:paraId="7BB748A0" w14:textId="77777777"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Overview</w:t>
      </w:r>
    </w:p>
    <w:p w14:paraId="416A2B78" w14:textId="77777777" w:rsidR="0005565A" w:rsidRPr="000A082B" w:rsidRDefault="0005565A">
      <w:pPr>
        <w:spacing w:line="276" w:lineRule="auto"/>
        <w:jc w:val="both"/>
        <w:rPr>
          <w:rFonts w:ascii="Trebuchet MS" w:eastAsia="Trebuchet MS" w:hAnsi="Trebuchet MS" w:cs="Trebuchet MS"/>
          <w:b/>
          <w:color w:val="353978"/>
          <w:sz w:val="22"/>
          <w:szCs w:val="22"/>
        </w:rPr>
      </w:pPr>
    </w:p>
    <w:p w14:paraId="7644B349" w14:textId="48C051BD" w:rsidR="00175C00" w:rsidRPr="000A082B" w:rsidRDefault="002418CD" w:rsidP="00BF4A3E">
      <w:pPr>
        <w:spacing w:after="240" w:line="276" w:lineRule="auto"/>
        <w:jc w:val="both"/>
        <w:rPr>
          <w:rFonts w:ascii="Trebuchet MS" w:eastAsia="Trebuchet MS" w:hAnsi="Trebuchet MS" w:cs="Trebuchet MS"/>
          <w:sz w:val="22"/>
          <w:szCs w:val="22"/>
        </w:rPr>
      </w:pPr>
      <w:r w:rsidRPr="000A082B">
        <w:rPr>
          <w:rFonts w:ascii="Trebuchet MS" w:eastAsia="Trebuchet MS" w:hAnsi="Trebuchet MS" w:cs="Trebuchet MS"/>
          <w:b/>
          <w:sz w:val="22"/>
          <w:szCs w:val="22"/>
        </w:rPr>
        <w:t xml:space="preserve">The Commonwealth Secretariat is seeking to engage qualified </w:t>
      </w:r>
      <w:r w:rsidR="00111B0E">
        <w:rPr>
          <w:rFonts w:ascii="Trebuchet MS" w:eastAsia="Trebuchet MS" w:hAnsi="Trebuchet MS" w:cs="Trebuchet MS"/>
          <w:b/>
          <w:sz w:val="22"/>
          <w:szCs w:val="22"/>
        </w:rPr>
        <w:t>i</w:t>
      </w:r>
      <w:r w:rsidR="00943FD0">
        <w:rPr>
          <w:rFonts w:ascii="Trebuchet MS" w:eastAsia="Trebuchet MS" w:hAnsi="Trebuchet MS" w:cs="Trebuchet MS"/>
          <w:b/>
          <w:sz w:val="22"/>
          <w:szCs w:val="22"/>
        </w:rPr>
        <w:t xml:space="preserve">n-country </w:t>
      </w:r>
      <w:r w:rsidR="00111B0E">
        <w:rPr>
          <w:rFonts w:ascii="Trebuchet MS" w:eastAsia="Trebuchet MS" w:hAnsi="Trebuchet MS" w:cs="Trebuchet MS"/>
          <w:b/>
          <w:sz w:val="22"/>
          <w:szCs w:val="22"/>
        </w:rPr>
        <w:t>c</w:t>
      </w:r>
      <w:r w:rsidR="00943FD0">
        <w:rPr>
          <w:rFonts w:ascii="Trebuchet MS" w:eastAsia="Trebuchet MS" w:hAnsi="Trebuchet MS" w:cs="Trebuchet MS"/>
          <w:b/>
          <w:sz w:val="22"/>
          <w:szCs w:val="22"/>
        </w:rPr>
        <w:t>oordinator</w:t>
      </w:r>
      <w:r w:rsidR="0077705B">
        <w:rPr>
          <w:rFonts w:ascii="Trebuchet MS" w:eastAsia="Trebuchet MS" w:hAnsi="Trebuchet MS" w:cs="Trebuchet MS"/>
          <w:b/>
          <w:sz w:val="22"/>
          <w:szCs w:val="22"/>
        </w:rPr>
        <w:t>s</w:t>
      </w:r>
      <w:r w:rsidR="002D2867">
        <w:rPr>
          <w:rFonts w:ascii="Trebuchet MS" w:eastAsia="Trebuchet MS" w:hAnsi="Trebuchet MS" w:cs="Trebuchet MS"/>
          <w:b/>
          <w:sz w:val="22"/>
          <w:szCs w:val="22"/>
        </w:rPr>
        <w:t xml:space="preserve"> </w:t>
      </w:r>
      <w:r w:rsidR="0077705B">
        <w:rPr>
          <w:rFonts w:ascii="Trebuchet MS" w:eastAsia="Trebuchet MS" w:hAnsi="Trebuchet MS" w:cs="Trebuchet MS"/>
          <w:b/>
          <w:sz w:val="22"/>
          <w:szCs w:val="22"/>
        </w:rPr>
        <w:t xml:space="preserve">in </w:t>
      </w:r>
      <w:bookmarkStart w:id="0" w:name="_Hlk109145470"/>
      <w:r w:rsidR="00A32F72">
        <w:rPr>
          <w:rFonts w:ascii="Trebuchet MS" w:eastAsia="Trebuchet MS" w:hAnsi="Trebuchet MS" w:cs="Trebuchet MS"/>
          <w:b/>
          <w:sz w:val="22"/>
          <w:szCs w:val="22"/>
        </w:rPr>
        <w:t xml:space="preserve">Antigua &amp; Barbuda and </w:t>
      </w:r>
      <w:r w:rsidR="00D3487C">
        <w:rPr>
          <w:rFonts w:ascii="Trebuchet MS" w:eastAsia="Trebuchet MS" w:hAnsi="Trebuchet MS" w:cs="Trebuchet MS"/>
          <w:b/>
          <w:sz w:val="22"/>
          <w:szCs w:val="22"/>
        </w:rPr>
        <w:t>Trinidad &amp; Tobago</w:t>
      </w:r>
      <w:r w:rsidR="0077705B">
        <w:rPr>
          <w:rFonts w:ascii="Trebuchet MS" w:eastAsia="Trebuchet MS" w:hAnsi="Trebuchet MS" w:cs="Trebuchet MS"/>
          <w:b/>
          <w:sz w:val="22"/>
          <w:szCs w:val="22"/>
        </w:rPr>
        <w:t xml:space="preserve"> </w:t>
      </w:r>
      <w:bookmarkEnd w:id="0"/>
      <w:r w:rsidR="00DE2B5E">
        <w:rPr>
          <w:rFonts w:ascii="Trebuchet MS" w:eastAsia="Trebuchet MS" w:hAnsi="Trebuchet MS" w:cs="Trebuchet MS"/>
          <w:b/>
          <w:sz w:val="22"/>
          <w:szCs w:val="22"/>
        </w:rPr>
        <w:t>(</w:t>
      </w:r>
      <w:r w:rsidR="00D3487C">
        <w:rPr>
          <w:rFonts w:ascii="Trebuchet MS" w:eastAsia="Trebuchet MS" w:hAnsi="Trebuchet MS" w:cs="Trebuchet MS"/>
          <w:b/>
          <w:sz w:val="22"/>
          <w:szCs w:val="22"/>
        </w:rPr>
        <w:t>2</w:t>
      </w:r>
      <w:r w:rsidR="00DE2B5E">
        <w:rPr>
          <w:rFonts w:ascii="Trebuchet MS" w:eastAsia="Trebuchet MS" w:hAnsi="Trebuchet MS" w:cs="Trebuchet MS"/>
          <w:b/>
          <w:sz w:val="22"/>
          <w:szCs w:val="22"/>
        </w:rPr>
        <w:t xml:space="preserve"> positions) </w:t>
      </w:r>
      <w:r w:rsidR="002D2867">
        <w:rPr>
          <w:rFonts w:ascii="Trebuchet MS" w:eastAsia="Trebuchet MS" w:hAnsi="Trebuchet MS" w:cs="Trebuchet MS"/>
          <w:b/>
          <w:sz w:val="22"/>
          <w:szCs w:val="22"/>
        </w:rPr>
        <w:t xml:space="preserve">to </w:t>
      </w:r>
      <w:r w:rsidR="00976373">
        <w:rPr>
          <w:rFonts w:ascii="Trebuchet MS" w:eastAsia="Trebuchet MS" w:hAnsi="Trebuchet MS" w:cs="Trebuchet MS"/>
          <w:b/>
          <w:sz w:val="22"/>
          <w:szCs w:val="22"/>
        </w:rPr>
        <w:t>assist in delivering</w:t>
      </w:r>
      <w:r w:rsidR="002D2867" w:rsidRPr="002D2867">
        <w:rPr>
          <w:rFonts w:ascii="Trebuchet MS" w:eastAsia="Trebuchet MS" w:hAnsi="Trebuchet MS" w:cs="Trebuchet MS"/>
          <w:b/>
          <w:sz w:val="22"/>
          <w:szCs w:val="22"/>
        </w:rPr>
        <w:t xml:space="preserve"> a </w:t>
      </w:r>
      <w:r w:rsidR="000D49E7" w:rsidRPr="000D49E7">
        <w:rPr>
          <w:rFonts w:ascii="Trebuchet MS" w:eastAsia="Trebuchet MS" w:hAnsi="Trebuchet MS" w:cs="Trebuchet MS"/>
          <w:b/>
          <w:sz w:val="22"/>
          <w:szCs w:val="22"/>
        </w:rPr>
        <w:t>Blue Economy Rapid Readiness Assessment</w:t>
      </w:r>
      <w:r w:rsidR="00976373">
        <w:rPr>
          <w:rFonts w:ascii="Trebuchet MS" w:eastAsia="Trebuchet MS" w:hAnsi="Trebuchet MS" w:cs="Trebuchet MS"/>
          <w:b/>
          <w:sz w:val="22"/>
          <w:szCs w:val="22"/>
        </w:rPr>
        <w:t xml:space="preserve">. </w:t>
      </w:r>
      <w:r w:rsidR="00A23CD9" w:rsidRPr="000A082B">
        <w:rPr>
          <w:rFonts w:ascii="Trebuchet MS" w:eastAsia="Trebuchet MS" w:hAnsi="Trebuchet MS" w:cs="Trebuchet MS"/>
          <w:b/>
          <w:sz w:val="22"/>
          <w:szCs w:val="22"/>
        </w:rPr>
        <w:t>Th</w:t>
      </w:r>
      <w:r w:rsidR="0030127E">
        <w:rPr>
          <w:rFonts w:ascii="Trebuchet MS" w:eastAsia="Trebuchet MS" w:hAnsi="Trebuchet MS" w:cs="Trebuchet MS"/>
          <w:b/>
          <w:sz w:val="22"/>
          <w:szCs w:val="22"/>
        </w:rPr>
        <w:t>is short-term consultancy</w:t>
      </w:r>
      <w:r w:rsidR="00A23CD9" w:rsidRPr="000A082B">
        <w:rPr>
          <w:rFonts w:ascii="Trebuchet MS" w:eastAsia="Trebuchet MS" w:hAnsi="Trebuchet MS" w:cs="Trebuchet MS"/>
          <w:b/>
          <w:sz w:val="22"/>
          <w:szCs w:val="22"/>
        </w:rPr>
        <w:t xml:space="preserve"> </w:t>
      </w:r>
      <w:r w:rsidR="002D2867">
        <w:rPr>
          <w:rFonts w:ascii="Trebuchet MS" w:eastAsia="Trebuchet MS" w:hAnsi="Trebuchet MS" w:cs="Trebuchet MS"/>
          <w:b/>
          <w:sz w:val="22"/>
          <w:szCs w:val="22"/>
        </w:rPr>
        <w:t xml:space="preserve">will include </w:t>
      </w:r>
      <w:r w:rsidR="00A730EB">
        <w:rPr>
          <w:rFonts w:ascii="Trebuchet MS" w:eastAsia="Trebuchet MS" w:hAnsi="Trebuchet MS" w:cs="Trebuchet MS"/>
          <w:b/>
          <w:sz w:val="22"/>
          <w:szCs w:val="22"/>
        </w:rPr>
        <w:t xml:space="preserve">identifying and </w:t>
      </w:r>
      <w:r w:rsidR="002D2867">
        <w:rPr>
          <w:rFonts w:ascii="Trebuchet MS" w:eastAsia="Trebuchet MS" w:hAnsi="Trebuchet MS" w:cs="Trebuchet MS"/>
          <w:b/>
          <w:sz w:val="22"/>
          <w:szCs w:val="22"/>
        </w:rPr>
        <w:t xml:space="preserve">coordinating </w:t>
      </w:r>
      <w:r w:rsidR="000956D4">
        <w:rPr>
          <w:rFonts w:ascii="Trebuchet MS" w:eastAsia="Trebuchet MS" w:hAnsi="Trebuchet MS" w:cs="Trebuchet MS"/>
          <w:b/>
          <w:sz w:val="22"/>
          <w:szCs w:val="22"/>
        </w:rPr>
        <w:t xml:space="preserve">with </w:t>
      </w:r>
      <w:r w:rsidR="002D2867">
        <w:rPr>
          <w:rFonts w:ascii="Trebuchet MS" w:eastAsia="Trebuchet MS" w:hAnsi="Trebuchet MS" w:cs="Trebuchet MS"/>
          <w:b/>
          <w:sz w:val="22"/>
          <w:szCs w:val="22"/>
        </w:rPr>
        <w:t xml:space="preserve">government </w:t>
      </w:r>
      <w:r w:rsidR="000956D4">
        <w:rPr>
          <w:rFonts w:ascii="Trebuchet MS" w:eastAsia="Trebuchet MS" w:hAnsi="Trebuchet MS" w:cs="Trebuchet MS"/>
          <w:b/>
          <w:sz w:val="22"/>
          <w:szCs w:val="22"/>
        </w:rPr>
        <w:t xml:space="preserve">and </w:t>
      </w:r>
      <w:r w:rsidR="002D2867">
        <w:rPr>
          <w:rFonts w:ascii="Trebuchet MS" w:eastAsia="Trebuchet MS" w:hAnsi="Trebuchet MS" w:cs="Trebuchet MS"/>
          <w:b/>
          <w:sz w:val="22"/>
          <w:szCs w:val="22"/>
        </w:rPr>
        <w:t xml:space="preserve">stakeholders </w:t>
      </w:r>
      <w:r w:rsidR="00A730EB">
        <w:rPr>
          <w:rFonts w:ascii="Trebuchet MS" w:eastAsia="Trebuchet MS" w:hAnsi="Trebuchet MS" w:cs="Trebuchet MS"/>
          <w:b/>
          <w:sz w:val="22"/>
          <w:szCs w:val="22"/>
        </w:rPr>
        <w:t xml:space="preserve">in the selected country, </w:t>
      </w:r>
      <w:r w:rsidR="002655B4">
        <w:rPr>
          <w:rFonts w:ascii="Trebuchet MS" w:eastAsia="Trebuchet MS" w:hAnsi="Trebuchet MS" w:cs="Trebuchet MS"/>
          <w:b/>
          <w:sz w:val="22"/>
          <w:szCs w:val="22"/>
        </w:rPr>
        <w:t xml:space="preserve">supporting planning and delivery of workshops, </w:t>
      </w:r>
      <w:r w:rsidR="00A730EB">
        <w:rPr>
          <w:rFonts w:ascii="Trebuchet MS" w:eastAsia="Trebuchet MS" w:hAnsi="Trebuchet MS" w:cs="Trebuchet MS"/>
          <w:b/>
          <w:sz w:val="22"/>
          <w:szCs w:val="22"/>
        </w:rPr>
        <w:t xml:space="preserve">liaising with the Commonwealth Secretariat and </w:t>
      </w:r>
      <w:r w:rsidR="006D65D4">
        <w:rPr>
          <w:rFonts w:ascii="Trebuchet MS" w:eastAsia="Trebuchet MS" w:hAnsi="Trebuchet MS" w:cs="Trebuchet MS"/>
          <w:b/>
          <w:sz w:val="22"/>
          <w:szCs w:val="22"/>
        </w:rPr>
        <w:t>its delivery partner</w:t>
      </w:r>
      <w:r w:rsidR="000D49E7">
        <w:rPr>
          <w:rFonts w:ascii="Trebuchet MS" w:eastAsia="Trebuchet MS" w:hAnsi="Trebuchet MS" w:cs="Trebuchet MS"/>
          <w:b/>
          <w:sz w:val="22"/>
          <w:szCs w:val="22"/>
        </w:rPr>
        <w:t>s</w:t>
      </w:r>
      <w:r w:rsidR="00A730EB">
        <w:rPr>
          <w:rFonts w:ascii="Trebuchet MS" w:eastAsia="Trebuchet MS" w:hAnsi="Trebuchet MS" w:cs="Trebuchet MS"/>
          <w:b/>
          <w:sz w:val="22"/>
          <w:szCs w:val="22"/>
        </w:rPr>
        <w:t xml:space="preserve"> </w:t>
      </w:r>
      <w:r w:rsidR="003931BD">
        <w:rPr>
          <w:rFonts w:ascii="Trebuchet MS" w:eastAsia="Trebuchet MS" w:hAnsi="Trebuchet MS" w:cs="Trebuchet MS"/>
          <w:b/>
          <w:sz w:val="22"/>
          <w:szCs w:val="22"/>
        </w:rPr>
        <w:t>to execute the project plan</w:t>
      </w:r>
      <w:r w:rsidR="00976373">
        <w:rPr>
          <w:rFonts w:ascii="Trebuchet MS" w:eastAsia="Trebuchet MS" w:hAnsi="Trebuchet MS" w:cs="Trebuchet MS"/>
          <w:b/>
          <w:sz w:val="22"/>
          <w:szCs w:val="22"/>
        </w:rPr>
        <w:t>,</w:t>
      </w:r>
      <w:r w:rsidR="003931BD">
        <w:rPr>
          <w:rFonts w:ascii="Trebuchet MS" w:eastAsia="Trebuchet MS" w:hAnsi="Trebuchet MS" w:cs="Trebuchet MS"/>
          <w:b/>
          <w:sz w:val="22"/>
          <w:szCs w:val="22"/>
        </w:rPr>
        <w:t xml:space="preserve"> and ensuring timely completion of </w:t>
      </w:r>
      <w:r w:rsidR="00976373">
        <w:rPr>
          <w:rFonts w:ascii="Trebuchet MS" w:eastAsia="Trebuchet MS" w:hAnsi="Trebuchet MS" w:cs="Trebuchet MS"/>
          <w:b/>
          <w:sz w:val="22"/>
          <w:szCs w:val="22"/>
        </w:rPr>
        <w:t xml:space="preserve">rapid assessment </w:t>
      </w:r>
      <w:r w:rsidR="000D49E7">
        <w:rPr>
          <w:rFonts w:ascii="Trebuchet MS" w:eastAsia="Trebuchet MS" w:hAnsi="Trebuchet MS" w:cs="Trebuchet MS"/>
          <w:b/>
          <w:sz w:val="22"/>
          <w:szCs w:val="22"/>
        </w:rPr>
        <w:t>consultations with</w:t>
      </w:r>
      <w:r w:rsidR="003931BD">
        <w:rPr>
          <w:rFonts w:ascii="Trebuchet MS" w:eastAsia="Trebuchet MS" w:hAnsi="Trebuchet MS" w:cs="Trebuchet MS"/>
          <w:b/>
          <w:sz w:val="22"/>
          <w:szCs w:val="22"/>
        </w:rPr>
        <w:t xml:space="preserve"> stakeholders</w:t>
      </w:r>
      <w:r w:rsidR="00BF4A3E" w:rsidRPr="000A082B">
        <w:rPr>
          <w:rFonts w:ascii="Trebuchet MS" w:eastAsia="Trebuchet MS" w:hAnsi="Trebuchet MS" w:cs="Trebuchet MS"/>
          <w:b/>
          <w:sz w:val="22"/>
          <w:szCs w:val="22"/>
        </w:rPr>
        <w:t xml:space="preserve">. </w:t>
      </w:r>
      <w:r w:rsidR="006B3969">
        <w:rPr>
          <w:rFonts w:ascii="Trebuchet MS" w:eastAsia="Trebuchet MS" w:hAnsi="Trebuchet MS" w:cs="Trebuchet MS"/>
          <w:b/>
          <w:sz w:val="22"/>
          <w:szCs w:val="22"/>
        </w:rPr>
        <w:t>The consultancy is open to individuals and to consortiums</w:t>
      </w:r>
      <w:r w:rsidR="002463CD">
        <w:rPr>
          <w:rFonts w:ascii="Trebuchet MS" w:eastAsia="Trebuchet MS" w:hAnsi="Trebuchet MS" w:cs="Trebuchet MS"/>
          <w:b/>
          <w:sz w:val="22"/>
          <w:szCs w:val="22"/>
        </w:rPr>
        <w:t xml:space="preserve"> of more than one person.</w:t>
      </w:r>
    </w:p>
    <w:p w14:paraId="5BBEDB5B" w14:textId="3421E9DE"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Background</w:t>
      </w:r>
      <w:r w:rsidR="00BC7064">
        <w:rPr>
          <w:rFonts w:ascii="Trebuchet MS" w:eastAsia="Trebuchet MS" w:hAnsi="Trebuchet MS" w:cs="Trebuchet MS"/>
          <w:b/>
          <w:color w:val="353978"/>
          <w:sz w:val="22"/>
          <w:szCs w:val="22"/>
        </w:rPr>
        <w:t xml:space="preserve">, </w:t>
      </w:r>
      <w:proofErr w:type="gramStart"/>
      <w:r w:rsidR="00BC7064">
        <w:rPr>
          <w:rFonts w:ascii="Trebuchet MS" w:eastAsia="Trebuchet MS" w:hAnsi="Trebuchet MS" w:cs="Trebuchet MS"/>
          <w:b/>
          <w:color w:val="353978"/>
          <w:sz w:val="22"/>
          <w:szCs w:val="22"/>
        </w:rPr>
        <w:t>objectives</w:t>
      </w:r>
      <w:proofErr w:type="gramEnd"/>
      <w:r w:rsidR="00BC7064">
        <w:rPr>
          <w:rFonts w:ascii="Trebuchet MS" w:eastAsia="Trebuchet MS" w:hAnsi="Trebuchet MS" w:cs="Trebuchet MS"/>
          <w:b/>
          <w:color w:val="353978"/>
          <w:sz w:val="22"/>
          <w:szCs w:val="22"/>
        </w:rPr>
        <w:t xml:space="preserve"> and purpose</w:t>
      </w:r>
    </w:p>
    <w:p w14:paraId="43F229DE" w14:textId="77777777" w:rsidR="0005565A" w:rsidRPr="000A082B" w:rsidRDefault="0005565A">
      <w:pPr>
        <w:rPr>
          <w:rFonts w:ascii="Trebuchet MS" w:eastAsia="Trebuchet MS" w:hAnsi="Trebuchet MS" w:cs="Trebuchet MS"/>
          <w:color w:val="000000"/>
          <w:sz w:val="22"/>
          <w:szCs w:val="22"/>
        </w:rPr>
      </w:pPr>
    </w:p>
    <w:p w14:paraId="3C3D147F" w14:textId="65C7733B" w:rsidR="0005565A" w:rsidRPr="000A082B" w:rsidRDefault="002418CD">
      <w:pPr>
        <w:spacing w:after="240"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The Commonwealth is a voluntary association of 5</w:t>
      </w:r>
      <w:r w:rsidR="000D49E7">
        <w:rPr>
          <w:rFonts w:ascii="Trebuchet MS" w:eastAsia="Trebuchet MS" w:hAnsi="Trebuchet MS" w:cs="Trebuchet MS"/>
          <w:sz w:val="22"/>
          <w:szCs w:val="22"/>
        </w:rPr>
        <w:t>6</w:t>
      </w:r>
      <w:r w:rsidRPr="000A082B">
        <w:rPr>
          <w:rFonts w:ascii="Trebuchet MS" w:eastAsia="Trebuchet MS" w:hAnsi="Trebuchet MS" w:cs="Trebuchet MS"/>
          <w:sz w:val="22"/>
          <w:szCs w:val="22"/>
        </w:rPr>
        <w:t xml:space="preserve"> independent and equal sovereign states</w:t>
      </w:r>
      <w:r w:rsidR="007E37A7">
        <w:rPr>
          <w:rFonts w:ascii="Trebuchet MS" w:eastAsia="Trebuchet MS" w:hAnsi="Trebuchet MS" w:cs="Trebuchet MS"/>
          <w:sz w:val="22"/>
          <w:szCs w:val="22"/>
        </w:rPr>
        <w:t>,</w:t>
      </w:r>
      <w:r w:rsidRPr="000A082B">
        <w:rPr>
          <w:rFonts w:ascii="Trebuchet MS" w:eastAsia="Trebuchet MS" w:hAnsi="Trebuchet MS" w:cs="Trebuchet MS"/>
          <w:sz w:val="22"/>
          <w:szCs w:val="22"/>
        </w:rPr>
        <w:t xml:space="preserve"> home to 2.4 billion people. The Commonwealth Secretariat is an independent organisation working with the 5</w:t>
      </w:r>
      <w:r w:rsidR="000D49E7">
        <w:rPr>
          <w:rFonts w:ascii="Trebuchet MS" w:eastAsia="Trebuchet MS" w:hAnsi="Trebuchet MS" w:cs="Trebuchet MS"/>
          <w:sz w:val="22"/>
          <w:szCs w:val="22"/>
        </w:rPr>
        <w:t>6</w:t>
      </w:r>
      <w:r w:rsidRPr="000A082B">
        <w:rPr>
          <w:rFonts w:ascii="Trebuchet MS" w:eastAsia="Trebuchet MS" w:hAnsi="Trebuchet MS" w:cs="Trebuchet MS"/>
          <w:sz w:val="22"/>
          <w:szCs w:val="22"/>
        </w:rPr>
        <w:t xml:space="preserve"> member countries</w:t>
      </w:r>
      <w:r w:rsidR="00E92BF7">
        <w:rPr>
          <w:rFonts w:ascii="Trebuchet MS" w:eastAsia="Trebuchet MS" w:hAnsi="Trebuchet MS" w:cs="Trebuchet MS"/>
          <w:sz w:val="22"/>
          <w:szCs w:val="22"/>
        </w:rPr>
        <w:t>,</w:t>
      </w:r>
      <w:r w:rsidRPr="000A082B">
        <w:rPr>
          <w:rFonts w:ascii="Trebuchet MS" w:eastAsia="Trebuchet MS" w:hAnsi="Trebuchet MS" w:cs="Trebuchet MS"/>
          <w:sz w:val="22"/>
          <w:szCs w:val="22"/>
        </w:rPr>
        <w:t xml:space="preserve"> assist</w:t>
      </w:r>
      <w:r w:rsidR="00E92BF7">
        <w:rPr>
          <w:rFonts w:ascii="Trebuchet MS" w:eastAsia="Trebuchet MS" w:hAnsi="Trebuchet MS" w:cs="Trebuchet MS"/>
          <w:sz w:val="22"/>
          <w:szCs w:val="22"/>
        </w:rPr>
        <w:t>ing</w:t>
      </w:r>
      <w:r w:rsidRPr="000A082B">
        <w:rPr>
          <w:rFonts w:ascii="Trebuchet MS" w:eastAsia="Trebuchet MS" w:hAnsi="Trebuchet MS" w:cs="Trebuchet MS"/>
          <w:sz w:val="22"/>
          <w:szCs w:val="22"/>
        </w:rPr>
        <w:t xml:space="preserve"> them to </w:t>
      </w:r>
      <w:r w:rsidR="00E92BF7" w:rsidRPr="000A082B">
        <w:rPr>
          <w:rFonts w:ascii="Trebuchet MS" w:eastAsia="Trebuchet MS" w:hAnsi="Trebuchet MS" w:cs="Trebuchet MS"/>
          <w:sz w:val="22"/>
          <w:szCs w:val="22"/>
        </w:rPr>
        <w:t xml:space="preserve">together </w:t>
      </w:r>
      <w:r w:rsidRPr="000A082B">
        <w:rPr>
          <w:rFonts w:ascii="Trebuchet MS" w:eastAsia="Trebuchet MS" w:hAnsi="Trebuchet MS" w:cs="Trebuchet MS"/>
          <w:sz w:val="22"/>
          <w:szCs w:val="22"/>
        </w:rPr>
        <w:t xml:space="preserve">promote prosperity, </w:t>
      </w:r>
      <w:proofErr w:type="gramStart"/>
      <w:r w:rsidRPr="000A082B">
        <w:rPr>
          <w:rFonts w:ascii="Trebuchet MS" w:eastAsia="Trebuchet MS" w:hAnsi="Trebuchet MS" w:cs="Trebuchet MS"/>
          <w:sz w:val="22"/>
          <w:szCs w:val="22"/>
        </w:rPr>
        <w:t>democracy</w:t>
      </w:r>
      <w:proofErr w:type="gramEnd"/>
      <w:r w:rsidRPr="000A082B">
        <w:rPr>
          <w:rFonts w:ascii="Trebuchet MS" w:eastAsia="Trebuchet MS" w:hAnsi="Trebuchet MS" w:cs="Trebuchet MS"/>
          <w:sz w:val="22"/>
          <w:szCs w:val="22"/>
        </w:rPr>
        <w:t xml:space="preserve"> and peace, amplify the voice of small states, and protect the environment.</w:t>
      </w:r>
    </w:p>
    <w:p w14:paraId="0E4826BA" w14:textId="5015DDCE" w:rsidR="0005565A" w:rsidRPr="000A082B" w:rsidRDefault="002418CD">
      <w:pPr>
        <w:spacing w:after="240"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The Commonwealth Secretariat’s Trade, Ocean and Natural Resources Directorate assists its member countries to sustainably manage their natural resources, in the ocean and on land, for the benefit of present and future generations. The Secretariat provides technical assistance support</w:t>
      </w:r>
      <w:r w:rsidR="0088797D">
        <w:rPr>
          <w:rFonts w:ascii="Trebuchet MS" w:eastAsia="Trebuchet MS" w:hAnsi="Trebuchet MS" w:cs="Trebuchet MS"/>
          <w:sz w:val="22"/>
          <w:szCs w:val="22"/>
        </w:rPr>
        <w:t>ing</w:t>
      </w:r>
      <w:r w:rsidRPr="000A082B">
        <w:rPr>
          <w:rFonts w:ascii="Trebuchet MS" w:eastAsia="Trebuchet MS" w:hAnsi="Trebuchet MS" w:cs="Trebuchet MS"/>
          <w:sz w:val="22"/>
          <w:szCs w:val="22"/>
        </w:rPr>
        <w:t xml:space="preserve"> member countries in the development of policies, laws, fiscal regimes and strengthening national institutions</w:t>
      </w:r>
      <w:r w:rsidR="00A17710">
        <w:rPr>
          <w:rFonts w:ascii="Trebuchet MS" w:eastAsia="Trebuchet MS" w:hAnsi="Trebuchet MS" w:cs="Trebuchet MS"/>
          <w:sz w:val="22"/>
          <w:szCs w:val="22"/>
        </w:rPr>
        <w:t>.</w:t>
      </w:r>
    </w:p>
    <w:p w14:paraId="214A6B84" w14:textId="71EAF7A2" w:rsidR="0005565A" w:rsidRDefault="002418CD">
      <w:pPr>
        <w:spacing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The Commonwealth Blue Charter is an agreement by Commonwealth countries to actively cooperate in addressing the myriad of ocean-related </w:t>
      </w:r>
      <w:r w:rsidR="00111B0E">
        <w:rPr>
          <w:rFonts w:ascii="Trebuchet MS" w:eastAsia="Trebuchet MS" w:hAnsi="Trebuchet MS" w:cs="Trebuchet MS"/>
          <w:color w:val="000000"/>
          <w:sz w:val="22"/>
          <w:szCs w:val="22"/>
        </w:rPr>
        <w:t>challenges</w:t>
      </w:r>
      <w:r w:rsidR="00111B0E" w:rsidRPr="000A082B">
        <w:rPr>
          <w:rFonts w:ascii="Trebuchet MS" w:eastAsia="Trebuchet MS" w:hAnsi="Trebuchet MS" w:cs="Trebuchet MS"/>
          <w:color w:val="000000"/>
          <w:sz w:val="22"/>
          <w:szCs w:val="22"/>
        </w:rPr>
        <w:t xml:space="preserve"> </w:t>
      </w:r>
      <w:r w:rsidRPr="000A082B">
        <w:rPr>
          <w:rFonts w:ascii="Trebuchet MS" w:eastAsia="Trebuchet MS" w:hAnsi="Trebuchet MS" w:cs="Trebuchet MS"/>
          <w:color w:val="000000"/>
          <w:sz w:val="22"/>
          <w:szCs w:val="22"/>
        </w:rPr>
        <w:t xml:space="preserve">and commitments that they face. In April 2018, the Commonwealth Blue Charter was adopted by member countries to guide cooperative action on ocean issues. Commonwealth Blue Charter Action Groups are member-driven, led by Commonwealth Blue Charter ‘Champion’ countries. </w:t>
      </w:r>
    </w:p>
    <w:p w14:paraId="4BB00CA3" w14:textId="3BE1A30E" w:rsidR="002F2DFA" w:rsidRDefault="002F2DFA">
      <w:pPr>
        <w:spacing w:line="276" w:lineRule="auto"/>
        <w:jc w:val="both"/>
        <w:rPr>
          <w:rFonts w:ascii="Trebuchet MS" w:eastAsia="Trebuchet MS" w:hAnsi="Trebuchet MS" w:cs="Trebuchet MS"/>
          <w:color w:val="000000"/>
          <w:sz w:val="22"/>
          <w:szCs w:val="22"/>
        </w:rPr>
      </w:pPr>
    </w:p>
    <w:p w14:paraId="11AA1047" w14:textId="44EED422" w:rsidR="00F6585B" w:rsidRPr="00F6585B" w:rsidRDefault="002A6033" w:rsidP="00F6585B">
      <w:pPr>
        <w:spacing w:line="276" w:lineRule="auto"/>
        <w:jc w:val="both"/>
        <w:rPr>
          <w:rFonts w:ascii="Trebuchet MS" w:eastAsia="Trebuchet MS" w:hAnsi="Trebuchet MS" w:cs="Trebuchet MS"/>
          <w:color w:val="000000"/>
          <w:sz w:val="22"/>
          <w:szCs w:val="22"/>
          <w:lang w:val="en-US"/>
        </w:rPr>
      </w:pPr>
      <w:r w:rsidRPr="00782FAF">
        <w:rPr>
          <w:rFonts w:ascii="Trebuchet MS" w:eastAsia="Trebuchet MS" w:hAnsi="Trebuchet MS" w:cs="Trebuchet MS"/>
          <w:color w:val="000000"/>
          <w:sz w:val="22"/>
          <w:szCs w:val="22"/>
        </w:rPr>
        <w:t>The Commonwealth Secretariat, in partnership with</w:t>
      </w:r>
      <w:r w:rsidR="00B1754F" w:rsidRPr="006761DA">
        <w:rPr>
          <w:rFonts w:ascii="Trebuchet MS" w:eastAsia="Trebuchet MS" w:hAnsi="Trebuchet MS" w:cs="Trebuchet MS"/>
          <w:color w:val="000000"/>
          <w:sz w:val="22"/>
          <w:szCs w:val="22"/>
        </w:rPr>
        <w:t xml:space="preserve"> the</w:t>
      </w:r>
      <w:r w:rsidRPr="00782FAF">
        <w:rPr>
          <w:rFonts w:ascii="Trebuchet MS" w:eastAsia="Trebuchet MS" w:hAnsi="Trebuchet MS" w:cs="Trebuchet MS"/>
          <w:color w:val="000000"/>
          <w:sz w:val="22"/>
          <w:szCs w:val="22"/>
        </w:rPr>
        <w:t xml:space="preserve"> UN</w:t>
      </w:r>
      <w:r w:rsidR="004B197F" w:rsidRPr="00782FAF">
        <w:rPr>
          <w:rFonts w:ascii="Trebuchet MS" w:eastAsia="Trebuchet MS" w:hAnsi="Trebuchet MS" w:cs="Trebuchet MS"/>
          <w:color w:val="000000"/>
          <w:sz w:val="22"/>
          <w:szCs w:val="22"/>
        </w:rPr>
        <w:t xml:space="preserve"> </w:t>
      </w:r>
      <w:r w:rsidRPr="00782FAF">
        <w:rPr>
          <w:rFonts w:ascii="Trebuchet MS" w:eastAsia="Trebuchet MS" w:hAnsi="Trebuchet MS" w:cs="Trebuchet MS"/>
          <w:color w:val="000000"/>
          <w:sz w:val="22"/>
          <w:szCs w:val="22"/>
        </w:rPr>
        <w:t>E</w:t>
      </w:r>
      <w:r w:rsidR="004B197F" w:rsidRPr="00782FAF">
        <w:rPr>
          <w:rFonts w:ascii="Trebuchet MS" w:eastAsia="Trebuchet MS" w:hAnsi="Trebuchet MS" w:cs="Trebuchet MS"/>
          <w:color w:val="000000"/>
          <w:sz w:val="22"/>
          <w:szCs w:val="22"/>
        </w:rPr>
        <w:t xml:space="preserve">nvironment </w:t>
      </w:r>
      <w:r w:rsidRPr="00782FAF">
        <w:rPr>
          <w:rFonts w:ascii="Trebuchet MS" w:eastAsia="Trebuchet MS" w:hAnsi="Trebuchet MS" w:cs="Trebuchet MS"/>
          <w:color w:val="000000"/>
          <w:sz w:val="22"/>
          <w:szCs w:val="22"/>
        </w:rPr>
        <w:t>P</w:t>
      </w:r>
      <w:r w:rsidR="004B197F" w:rsidRPr="00782FAF">
        <w:rPr>
          <w:rFonts w:ascii="Trebuchet MS" w:eastAsia="Trebuchet MS" w:hAnsi="Trebuchet MS" w:cs="Trebuchet MS"/>
          <w:color w:val="000000"/>
          <w:sz w:val="22"/>
          <w:szCs w:val="22"/>
        </w:rPr>
        <w:t>rogramme (UNEP)</w:t>
      </w:r>
      <w:r w:rsidRPr="00782FAF">
        <w:rPr>
          <w:rFonts w:ascii="Trebuchet MS" w:eastAsia="Trebuchet MS" w:hAnsi="Trebuchet MS" w:cs="Trebuchet MS"/>
          <w:color w:val="000000"/>
          <w:sz w:val="22"/>
          <w:szCs w:val="22"/>
        </w:rPr>
        <w:t xml:space="preserve"> </w:t>
      </w:r>
      <w:r w:rsidRPr="00A02C5C">
        <w:rPr>
          <w:rFonts w:ascii="Trebuchet MS" w:eastAsia="Trebuchet MS" w:hAnsi="Trebuchet MS"/>
          <w:sz w:val="22"/>
          <w:szCs w:val="22"/>
        </w:rPr>
        <w:t>and other partners, is identifying two Commonwealth countries to assess their readiness to embark on the transition to a Sustainable Blue Economy</w:t>
      </w:r>
      <w:r w:rsidR="002261A1" w:rsidRPr="00A02C5C">
        <w:rPr>
          <w:rFonts w:ascii="Trebuchet MS" w:eastAsia="Trebuchet MS" w:hAnsi="Trebuchet MS"/>
          <w:sz w:val="22"/>
          <w:szCs w:val="22"/>
        </w:rPr>
        <w:t xml:space="preserve"> (SBE)</w:t>
      </w:r>
      <w:r w:rsidRPr="00A02C5C">
        <w:rPr>
          <w:rFonts w:ascii="Trebuchet MS" w:eastAsia="Trebuchet MS" w:hAnsi="Trebuchet MS"/>
          <w:sz w:val="22"/>
          <w:szCs w:val="22"/>
        </w:rPr>
        <w:t xml:space="preserve">. </w:t>
      </w:r>
      <w:r w:rsidR="002261A1" w:rsidRPr="00A02C5C">
        <w:rPr>
          <w:rFonts w:ascii="Trebuchet MS" w:eastAsia="Trebuchet MS" w:hAnsi="Trebuchet MS"/>
          <w:sz w:val="22"/>
          <w:szCs w:val="22"/>
        </w:rPr>
        <w:t xml:space="preserve">A Sustainable Blue Economy is one that seeks to promote economic growth and improve livelihoods across a range of </w:t>
      </w:r>
      <w:r w:rsidR="005701B6">
        <w:rPr>
          <w:rFonts w:ascii="Trebuchet MS" w:eastAsia="Trebuchet MS" w:hAnsi="Trebuchet MS"/>
          <w:sz w:val="22"/>
          <w:szCs w:val="22"/>
        </w:rPr>
        <w:t xml:space="preserve">maritime </w:t>
      </w:r>
      <w:r w:rsidR="002261A1" w:rsidRPr="00A02C5C">
        <w:rPr>
          <w:rFonts w:ascii="Trebuchet MS" w:eastAsia="Trebuchet MS" w:hAnsi="Trebuchet MS"/>
          <w:sz w:val="22"/>
          <w:szCs w:val="22"/>
        </w:rPr>
        <w:t xml:space="preserve">sectors while ensuring the sustainable use of marine resources. </w:t>
      </w:r>
      <w:r w:rsidR="002636AE" w:rsidRPr="00A02C5C">
        <w:rPr>
          <w:rFonts w:ascii="Trebuchet MS" w:eastAsia="Trebuchet MS" w:hAnsi="Trebuchet MS"/>
          <w:sz w:val="22"/>
          <w:szCs w:val="22"/>
        </w:rPr>
        <w:t>Implementing an SBE requires moving away from</w:t>
      </w:r>
      <w:r w:rsidR="002636AE" w:rsidRPr="00782FAF">
        <w:rPr>
          <w:rFonts w:ascii="Trebuchet MS" w:eastAsia="Trebuchet MS" w:hAnsi="Trebuchet MS" w:cs="Trebuchet MS"/>
          <w:color w:val="000000"/>
          <w:sz w:val="22"/>
          <w:szCs w:val="22"/>
          <w:lang w:val="en-US"/>
        </w:rPr>
        <w:t xml:space="preserve"> business as usual</w:t>
      </w:r>
      <w:r w:rsidR="00FA0534" w:rsidRPr="00782FAF">
        <w:rPr>
          <w:rFonts w:ascii="Trebuchet MS" w:eastAsia="Trebuchet MS" w:hAnsi="Trebuchet MS" w:cs="Trebuchet MS"/>
          <w:color w:val="000000"/>
          <w:sz w:val="22"/>
          <w:szCs w:val="22"/>
          <w:lang w:val="en-US"/>
        </w:rPr>
        <w:t xml:space="preserve"> </w:t>
      </w:r>
      <w:r w:rsidR="00264E3C">
        <w:rPr>
          <w:rFonts w:ascii="Trebuchet MS" w:eastAsia="Trebuchet MS" w:hAnsi="Trebuchet MS" w:cs="Trebuchet MS"/>
          <w:color w:val="000000"/>
          <w:sz w:val="22"/>
          <w:szCs w:val="22"/>
          <w:lang w:val="en-US"/>
        </w:rPr>
        <w:t>and</w:t>
      </w:r>
      <w:r w:rsidR="00FA0534" w:rsidRPr="00782FAF">
        <w:rPr>
          <w:rFonts w:ascii="Trebuchet MS" w:eastAsia="Trebuchet MS" w:hAnsi="Trebuchet MS" w:cs="Trebuchet MS"/>
          <w:color w:val="000000"/>
          <w:sz w:val="22"/>
          <w:szCs w:val="22"/>
          <w:lang w:val="en-US"/>
        </w:rPr>
        <w:t xml:space="preserve"> </w:t>
      </w:r>
      <w:r w:rsidR="00D92CFF" w:rsidRPr="00782FAF">
        <w:rPr>
          <w:rFonts w:ascii="Trebuchet MS" w:eastAsia="Trebuchet MS" w:hAnsi="Trebuchet MS" w:cs="Trebuchet MS"/>
          <w:color w:val="000000"/>
          <w:sz w:val="22"/>
          <w:szCs w:val="22"/>
          <w:lang w:val="en-US"/>
        </w:rPr>
        <w:t>integrating ocean sustainability throughout decision-making</w:t>
      </w:r>
      <w:r w:rsidR="00D92CFF">
        <w:rPr>
          <w:rFonts w:ascii="Trebuchet MS" w:eastAsia="Trebuchet MS" w:hAnsi="Trebuchet MS" w:cs="Trebuchet MS"/>
          <w:color w:val="000000"/>
          <w:sz w:val="22"/>
          <w:szCs w:val="22"/>
          <w:lang w:val="en-US"/>
        </w:rPr>
        <w:t>.</w:t>
      </w:r>
    </w:p>
    <w:p w14:paraId="2AD1502E" w14:textId="77777777" w:rsidR="002261A1" w:rsidRDefault="002261A1" w:rsidP="002A7C4B">
      <w:pPr>
        <w:spacing w:line="276" w:lineRule="auto"/>
        <w:jc w:val="both"/>
        <w:rPr>
          <w:rFonts w:ascii="Trebuchet MS" w:eastAsia="Trebuchet MS" w:hAnsi="Trebuchet MS" w:cs="Trebuchet MS"/>
          <w:color w:val="000000"/>
          <w:sz w:val="22"/>
          <w:szCs w:val="22"/>
        </w:rPr>
      </w:pPr>
    </w:p>
    <w:p w14:paraId="2B4CCE0C" w14:textId="7B9FCBDD" w:rsidR="00FA769D" w:rsidRDefault="00052714" w:rsidP="002A7C4B">
      <w:pPr>
        <w:spacing w:line="276" w:lineRule="auto"/>
        <w:jc w:val="both"/>
        <w:rPr>
          <w:rFonts w:ascii="Trebuchet MS" w:eastAsia="Trebuchet MS" w:hAnsi="Trebuchet MS" w:cs="Trebuchet MS"/>
          <w:color w:val="000000"/>
          <w:sz w:val="22"/>
          <w:szCs w:val="22"/>
        </w:rPr>
      </w:pPr>
      <w:r w:rsidRPr="00052714">
        <w:rPr>
          <w:rFonts w:ascii="Trebuchet MS" w:eastAsia="Trebuchet MS" w:hAnsi="Trebuchet MS" w:cs="Trebuchet MS"/>
          <w:color w:val="000000"/>
          <w:sz w:val="22"/>
          <w:szCs w:val="22"/>
        </w:rPr>
        <w:lastRenderedPageBreak/>
        <w:t xml:space="preserve">As part of UNEP’s work to promote and enable a Sustainable Blue Economy (SBE), </w:t>
      </w:r>
      <w:r w:rsidR="000F7BF7">
        <w:rPr>
          <w:rFonts w:ascii="Trebuchet MS" w:eastAsia="Trebuchet MS" w:hAnsi="Trebuchet MS" w:cs="Trebuchet MS"/>
          <w:color w:val="000000"/>
          <w:sz w:val="22"/>
          <w:szCs w:val="22"/>
        </w:rPr>
        <w:t>it</w:t>
      </w:r>
      <w:r w:rsidR="000F7BF7" w:rsidRPr="00052714">
        <w:rPr>
          <w:rFonts w:ascii="Trebuchet MS" w:eastAsia="Trebuchet MS" w:hAnsi="Trebuchet MS" w:cs="Trebuchet MS"/>
          <w:color w:val="000000"/>
          <w:sz w:val="22"/>
          <w:szCs w:val="22"/>
        </w:rPr>
        <w:t xml:space="preserve"> </w:t>
      </w:r>
      <w:r w:rsidRPr="00052714">
        <w:rPr>
          <w:rFonts w:ascii="Trebuchet MS" w:eastAsia="Trebuchet MS" w:hAnsi="Trebuchet MS" w:cs="Trebuchet MS"/>
          <w:color w:val="000000"/>
          <w:sz w:val="22"/>
          <w:szCs w:val="22"/>
        </w:rPr>
        <w:t xml:space="preserve">has developed a prototype version of a Sustainable Blue Economy Transition Framework (SBE-TF), to support countries and stakeholders develop SBE policy pathways and implementation strategies at local, </w:t>
      </w:r>
      <w:proofErr w:type="gramStart"/>
      <w:r w:rsidRPr="00052714">
        <w:rPr>
          <w:rFonts w:ascii="Trebuchet MS" w:eastAsia="Trebuchet MS" w:hAnsi="Trebuchet MS" w:cs="Trebuchet MS"/>
          <w:color w:val="000000"/>
          <w:sz w:val="22"/>
          <w:szCs w:val="22"/>
        </w:rPr>
        <w:t>national</w:t>
      </w:r>
      <w:proofErr w:type="gramEnd"/>
      <w:r w:rsidRPr="00052714">
        <w:rPr>
          <w:rFonts w:ascii="Trebuchet MS" w:eastAsia="Trebuchet MS" w:hAnsi="Trebuchet MS" w:cs="Trebuchet MS"/>
          <w:color w:val="000000"/>
          <w:sz w:val="22"/>
          <w:szCs w:val="22"/>
        </w:rPr>
        <w:t xml:space="preserve"> and regional level. </w:t>
      </w:r>
      <w:proofErr w:type="gramStart"/>
      <w:r w:rsidR="00F22DC6">
        <w:rPr>
          <w:rFonts w:ascii="Trebuchet MS" w:eastAsia="Trebuchet MS" w:hAnsi="Trebuchet MS" w:cs="Trebuchet MS"/>
          <w:color w:val="000000"/>
          <w:sz w:val="22"/>
          <w:szCs w:val="22"/>
        </w:rPr>
        <w:t>In order to</w:t>
      </w:r>
      <w:proofErr w:type="gramEnd"/>
      <w:r w:rsidR="00F22DC6">
        <w:rPr>
          <w:rFonts w:ascii="Trebuchet MS" w:eastAsia="Trebuchet MS" w:hAnsi="Trebuchet MS" w:cs="Trebuchet MS"/>
          <w:color w:val="000000"/>
          <w:sz w:val="22"/>
          <w:szCs w:val="22"/>
        </w:rPr>
        <w:t xml:space="preserve"> test and refine the SBE-TF,</w:t>
      </w:r>
      <w:r w:rsidR="00F22DC6" w:rsidRPr="00052714">
        <w:rPr>
          <w:rFonts w:ascii="Trebuchet MS" w:eastAsia="Trebuchet MS" w:hAnsi="Trebuchet MS" w:cs="Trebuchet MS"/>
          <w:color w:val="000000"/>
          <w:sz w:val="22"/>
          <w:szCs w:val="22"/>
        </w:rPr>
        <w:t xml:space="preserve"> </w:t>
      </w:r>
      <w:r w:rsidRPr="00052714">
        <w:rPr>
          <w:rFonts w:ascii="Trebuchet MS" w:eastAsia="Trebuchet MS" w:hAnsi="Trebuchet MS" w:cs="Trebuchet MS"/>
          <w:color w:val="000000"/>
          <w:sz w:val="22"/>
          <w:szCs w:val="22"/>
        </w:rPr>
        <w:t xml:space="preserve">UNEP is </w:t>
      </w:r>
      <w:r w:rsidR="00F22DC6">
        <w:rPr>
          <w:rFonts w:ascii="Trebuchet MS" w:eastAsia="Trebuchet MS" w:hAnsi="Trebuchet MS" w:cs="Trebuchet MS"/>
          <w:color w:val="000000"/>
          <w:sz w:val="22"/>
          <w:szCs w:val="22"/>
        </w:rPr>
        <w:t>piloting</w:t>
      </w:r>
      <w:r w:rsidRPr="00052714">
        <w:rPr>
          <w:rFonts w:ascii="Trebuchet MS" w:eastAsia="Trebuchet MS" w:hAnsi="Trebuchet MS" w:cs="Trebuchet MS"/>
          <w:color w:val="000000"/>
          <w:sz w:val="22"/>
          <w:szCs w:val="22"/>
        </w:rPr>
        <w:t xml:space="preserve"> the SBE-TF in selected countries and regions</w:t>
      </w:r>
      <w:r w:rsidR="00A51D80">
        <w:rPr>
          <w:rFonts w:ascii="Trebuchet MS" w:eastAsia="Trebuchet MS" w:hAnsi="Trebuchet MS" w:cs="Trebuchet MS"/>
          <w:color w:val="000000"/>
          <w:sz w:val="22"/>
          <w:szCs w:val="22"/>
        </w:rPr>
        <w:t xml:space="preserve"> through the Rapid Readiness Assessment (RRA) process</w:t>
      </w:r>
      <w:r w:rsidR="002655B4">
        <w:rPr>
          <w:rFonts w:ascii="Trebuchet MS" w:eastAsia="Trebuchet MS" w:hAnsi="Trebuchet MS" w:cs="Trebuchet MS"/>
          <w:color w:val="000000"/>
          <w:sz w:val="22"/>
          <w:szCs w:val="22"/>
        </w:rPr>
        <w:t>.</w:t>
      </w:r>
      <w:r w:rsidRPr="00052714">
        <w:rPr>
          <w:rFonts w:ascii="Trebuchet MS" w:eastAsia="Trebuchet MS" w:hAnsi="Trebuchet MS" w:cs="Trebuchet MS"/>
          <w:color w:val="000000"/>
          <w:sz w:val="22"/>
          <w:szCs w:val="22"/>
        </w:rPr>
        <w:t xml:space="preserve"> </w:t>
      </w:r>
    </w:p>
    <w:p w14:paraId="18D7038D" w14:textId="77777777" w:rsidR="00FA769D" w:rsidRDefault="00FA769D" w:rsidP="002A7C4B">
      <w:pPr>
        <w:spacing w:line="276" w:lineRule="auto"/>
        <w:jc w:val="both"/>
        <w:rPr>
          <w:rFonts w:ascii="Trebuchet MS" w:eastAsia="Trebuchet MS" w:hAnsi="Trebuchet MS" w:cs="Trebuchet MS"/>
          <w:color w:val="000000"/>
          <w:sz w:val="22"/>
          <w:szCs w:val="22"/>
        </w:rPr>
      </w:pPr>
    </w:p>
    <w:p w14:paraId="7251EF23" w14:textId="3C5CC86F" w:rsidR="00152FFA" w:rsidRPr="00152FFA" w:rsidRDefault="00152FFA" w:rsidP="00152FFA">
      <w:pPr>
        <w:spacing w:line="276" w:lineRule="auto"/>
        <w:jc w:val="both"/>
        <w:rPr>
          <w:rFonts w:ascii="Trebuchet MS" w:eastAsia="Trebuchet MS" w:hAnsi="Trebuchet MS" w:cs="Trebuchet MS"/>
          <w:color w:val="000000"/>
          <w:sz w:val="22"/>
          <w:szCs w:val="22"/>
        </w:rPr>
      </w:pPr>
      <w:r w:rsidRPr="00152FFA">
        <w:rPr>
          <w:rFonts w:ascii="Trebuchet MS" w:eastAsia="Trebuchet MS" w:hAnsi="Trebuchet MS" w:cs="Trebuchet MS"/>
          <w:color w:val="000000"/>
          <w:sz w:val="22"/>
          <w:szCs w:val="22"/>
        </w:rPr>
        <w:t xml:space="preserve">The primary objective of the RRA is to support participating countries in </w:t>
      </w:r>
      <w:r w:rsidR="0036263C">
        <w:rPr>
          <w:rFonts w:ascii="Trebuchet MS" w:eastAsia="Trebuchet MS" w:hAnsi="Trebuchet MS" w:cs="Trebuchet MS"/>
          <w:color w:val="000000"/>
          <w:sz w:val="22"/>
          <w:szCs w:val="22"/>
        </w:rPr>
        <w:t>answering</w:t>
      </w:r>
      <w:r w:rsidRPr="00152FFA">
        <w:rPr>
          <w:rFonts w:ascii="Trebuchet MS" w:eastAsia="Trebuchet MS" w:hAnsi="Trebuchet MS" w:cs="Trebuchet MS"/>
          <w:color w:val="000000"/>
          <w:sz w:val="22"/>
          <w:szCs w:val="22"/>
        </w:rPr>
        <w:t xml:space="preserve">: “what desired national impacts will justify transitioning to </w:t>
      </w:r>
      <w:proofErr w:type="gramStart"/>
      <w:r w:rsidRPr="00152FFA">
        <w:rPr>
          <w:rFonts w:ascii="Trebuchet MS" w:eastAsia="Trebuchet MS" w:hAnsi="Trebuchet MS" w:cs="Trebuchet MS"/>
          <w:color w:val="000000"/>
          <w:sz w:val="22"/>
          <w:szCs w:val="22"/>
        </w:rPr>
        <w:t>a</w:t>
      </w:r>
      <w:proofErr w:type="gramEnd"/>
      <w:r w:rsidRPr="00152FFA">
        <w:rPr>
          <w:rFonts w:ascii="Trebuchet MS" w:eastAsia="Trebuchet MS" w:hAnsi="Trebuchet MS" w:cs="Trebuchet MS"/>
          <w:color w:val="000000"/>
          <w:sz w:val="22"/>
          <w:szCs w:val="22"/>
        </w:rPr>
        <w:t xml:space="preserve"> SBE?” and “what will need to be readied in order to implement the TF approach?” Through a combination of workshops, information gathering and analysis, the RRA will support countries to:</w:t>
      </w:r>
    </w:p>
    <w:p w14:paraId="4C500AB9" w14:textId="00EB7C0B" w:rsidR="00152FFA" w:rsidRPr="00152FFA" w:rsidRDefault="00152FFA" w:rsidP="00152FFA">
      <w:pPr>
        <w:numPr>
          <w:ilvl w:val="0"/>
          <w:numId w:val="5"/>
        </w:numPr>
        <w:spacing w:line="276" w:lineRule="auto"/>
        <w:jc w:val="both"/>
        <w:rPr>
          <w:rFonts w:ascii="Trebuchet MS" w:eastAsia="Trebuchet MS" w:hAnsi="Trebuchet MS" w:cs="Trebuchet MS"/>
          <w:color w:val="000000"/>
          <w:sz w:val="22"/>
          <w:szCs w:val="22"/>
        </w:rPr>
      </w:pPr>
      <w:r w:rsidRPr="00152FFA">
        <w:rPr>
          <w:rFonts w:ascii="Trebuchet MS" w:eastAsia="Trebuchet MS" w:hAnsi="Trebuchet MS" w:cs="Trebuchet MS"/>
          <w:color w:val="000000"/>
          <w:sz w:val="22"/>
          <w:szCs w:val="22"/>
        </w:rPr>
        <w:t xml:space="preserve">collectively identify and </w:t>
      </w:r>
      <w:r w:rsidR="004E68D4">
        <w:rPr>
          <w:rFonts w:ascii="Trebuchet MS" w:eastAsia="Trebuchet MS" w:hAnsi="Trebuchet MS" w:cs="Trebuchet MS"/>
          <w:color w:val="000000"/>
          <w:sz w:val="22"/>
          <w:szCs w:val="22"/>
        </w:rPr>
        <w:t>map out</w:t>
      </w:r>
      <w:r w:rsidR="004E68D4" w:rsidRPr="00152FFA">
        <w:rPr>
          <w:rFonts w:ascii="Trebuchet MS" w:eastAsia="Trebuchet MS" w:hAnsi="Trebuchet MS" w:cs="Trebuchet MS"/>
          <w:color w:val="000000"/>
          <w:sz w:val="22"/>
          <w:szCs w:val="22"/>
        </w:rPr>
        <w:t xml:space="preserve"> </w:t>
      </w:r>
      <w:r w:rsidRPr="00152FFA">
        <w:rPr>
          <w:rFonts w:ascii="Trebuchet MS" w:eastAsia="Trebuchet MS" w:hAnsi="Trebuchet MS" w:cs="Trebuchet MS"/>
          <w:color w:val="000000"/>
          <w:sz w:val="22"/>
          <w:szCs w:val="22"/>
        </w:rPr>
        <w:t xml:space="preserve">the </w:t>
      </w:r>
      <w:r w:rsidR="006630AC">
        <w:rPr>
          <w:rFonts w:ascii="Trebuchet MS" w:eastAsia="Trebuchet MS" w:hAnsi="Trebuchet MS" w:cs="Trebuchet MS"/>
          <w:color w:val="000000"/>
          <w:sz w:val="22"/>
          <w:szCs w:val="22"/>
        </w:rPr>
        <w:t xml:space="preserve">initial </w:t>
      </w:r>
      <w:r w:rsidRPr="00152FFA">
        <w:rPr>
          <w:rFonts w:ascii="Trebuchet MS" w:eastAsia="Trebuchet MS" w:hAnsi="Trebuchet MS" w:cs="Trebuchet MS"/>
          <w:color w:val="000000"/>
          <w:sz w:val="22"/>
          <w:szCs w:val="22"/>
        </w:rPr>
        <w:t xml:space="preserve">steps </w:t>
      </w:r>
      <w:r w:rsidR="006630AC" w:rsidRPr="00152FFA">
        <w:rPr>
          <w:rFonts w:ascii="Trebuchet MS" w:eastAsia="Trebuchet MS" w:hAnsi="Trebuchet MS" w:cs="Trebuchet MS"/>
          <w:color w:val="000000"/>
          <w:sz w:val="22"/>
          <w:szCs w:val="22"/>
        </w:rPr>
        <w:t xml:space="preserve">necessary </w:t>
      </w:r>
      <w:r w:rsidRPr="00152FFA">
        <w:rPr>
          <w:rFonts w:ascii="Trebuchet MS" w:eastAsia="Trebuchet MS" w:hAnsi="Trebuchet MS" w:cs="Trebuchet MS"/>
          <w:color w:val="000000"/>
          <w:sz w:val="22"/>
          <w:szCs w:val="22"/>
        </w:rPr>
        <w:t xml:space="preserve">to improve their </w:t>
      </w:r>
      <w:proofErr w:type="gramStart"/>
      <w:r w:rsidRPr="00152FFA">
        <w:rPr>
          <w:rFonts w:ascii="Trebuchet MS" w:eastAsia="Trebuchet MS" w:hAnsi="Trebuchet MS" w:cs="Trebuchet MS"/>
          <w:color w:val="000000"/>
          <w:sz w:val="22"/>
          <w:szCs w:val="22"/>
        </w:rPr>
        <w:t>SBE;</w:t>
      </w:r>
      <w:proofErr w:type="gramEnd"/>
    </w:p>
    <w:p w14:paraId="35B84289" w14:textId="77777777" w:rsidR="00152FFA" w:rsidRPr="00152FFA" w:rsidRDefault="00152FFA" w:rsidP="00152FFA">
      <w:pPr>
        <w:numPr>
          <w:ilvl w:val="0"/>
          <w:numId w:val="5"/>
        </w:numPr>
        <w:spacing w:line="276" w:lineRule="auto"/>
        <w:jc w:val="both"/>
        <w:rPr>
          <w:rFonts w:ascii="Trebuchet MS" w:eastAsia="Trebuchet MS" w:hAnsi="Trebuchet MS" w:cs="Trebuchet MS"/>
          <w:color w:val="000000"/>
          <w:sz w:val="22"/>
          <w:szCs w:val="22"/>
        </w:rPr>
      </w:pPr>
      <w:r w:rsidRPr="00152FFA">
        <w:rPr>
          <w:rFonts w:ascii="Trebuchet MS" w:eastAsia="Trebuchet MS" w:hAnsi="Trebuchet MS" w:cs="Trebuchet MS"/>
          <w:color w:val="000000"/>
          <w:sz w:val="22"/>
          <w:szCs w:val="22"/>
        </w:rPr>
        <w:t xml:space="preserve">assess their readiness for taking forward the TF approach; and </w:t>
      </w:r>
    </w:p>
    <w:p w14:paraId="78DD47C0" w14:textId="77777777" w:rsidR="00152FFA" w:rsidRPr="00152FFA" w:rsidRDefault="00152FFA" w:rsidP="00152FFA">
      <w:pPr>
        <w:numPr>
          <w:ilvl w:val="0"/>
          <w:numId w:val="5"/>
        </w:numPr>
        <w:spacing w:line="276" w:lineRule="auto"/>
        <w:jc w:val="both"/>
        <w:rPr>
          <w:rFonts w:ascii="Trebuchet MS" w:eastAsia="Trebuchet MS" w:hAnsi="Trebuchet MS" w:cs="Trebuchet MS"/>
          <w:color w:val="000000"/>
          <w:sz w:val="22"/>
          <w:szCs w:val="22"/>
        </w:rPr>
      </w:pPr>
      <w:r w:rsidRPr="00152FFA">
        <w:rPr>
          <w:rFonts w:ascii="Trebuchet MS" w:eastAsia="Trebuchet MS" w:hAnsi="Trebuchet MS" w:cs="Trebuchet MS"/>
          <w:color w:val="000000"/>
          <w:sz w:val="22"/>
          <w:szCs w:val="22"/>
        </w:rPr>
        <w:t xml:space="preserve">identify priority enabling actions and resources needed. </w:t>
      </w:r>
    </w:p>
    <w:p w14:paraId="120D5C0F" w14:textId="77777777" w:rsidR="00152FFA" w:rsidRDefault="00152FFA" w:rsidP="002A7C4B">
      <w:pPr>
        <w:spacing w:line="276" w:lineRule="auto"/>
        <w:jc w:val="both"/>
        <w:rPr>
          <w:rFonts w:ascii="Trebuchet MS" w:eastAsia="Trebuchet MS" w:hAnsi="Trebuchet MS" w:cs="Trebuchet MS"/>
          <w:color w:val="000000"/>
          <w:sz w:val="22"/>
          <w:szCs w:val="22"/>
        </w:rPr>
      </w:pPr>
    </w:p>
    <w:p w14:paraId="44FE05F4" w14:textId="1A9759E7" w:rsidR="006D65D4" w:rsidRDefault="00052714" w:rsidP="002A7C4B">
      <w:pPr>
        <w:spacing w:line="276" w:lineRule="auto"/>
        <w:jc w:val="both"/>
        <w:rPr>
          <w:rFonts w:ascii="Trebuchet MS" w:eastAsia="Trebuchet MS" w:hAnsi="Trebuchet MS" w:cs="Trebuchet MS"/>
          <w:color w:val="000000"/>
          <w:sz w:val="22"/>
          <w:szCs w:val="22"/>
        </w:rPr>
      </w:pPr>
      <w:r w:rsidRPr="00052714">
        <w:rPr>
          <w:rFonts w:ascii="Trebuchet MS" w:eastAsia="Trebuchet MS" w:hAnsi="Trebuchet MS" w:cs="Trebuchet MS"/>
          <w:color w:val="000000"/>
          <w:sz w:val="22"/>
          <w:szCs w:val="22"/>
        </w:rPr>
        <w:t>Th</w:t>
      </w:r>
      <w:r w:rsidR="004016D4">
        <w:rPr>
          <w:rFonts w:ascii="Trebuchet MS" w:eastAsia="Trebuchet MS" w:hAnsi="Trebuchet MS" w:cs="Trebuchet MS"/>
          <w:color w:val="000000"/>
          <w:sz w:val="22"/>
          <w:szCs w:val="22"/>
        </w:rPr>
        <w:t>is</w:t>
      </w:r>
      <w:r w:rsidR="002655B4">
        <w:rPr>
          <w:rFonts w:ascii="Trebuchet MS" w:eastAsia="Trebuchet MS" w:hAnsi="Trebuchet MS" w:cs="Trebuchet MS"/>
          <w:color w:val="000000"/>
          <w:sz w:val="22"/>
          <w:szCs w:val="22"/>
        </w:rPr>
        <w:t xml:space="preserve"> RRA</w:t>
      </w:r>
      <w:r w:rsidRPr="00052714">
        <w:rPr>
          <w:rFonts w:ascii="Trebuchet MS" w:eastAsia="Trebuchet MS" w:hAnsi="Trebuchet MS" w:cs="Trebuchet MS"/>
          <w:color w:val="000000"/>
          <w:sz w:val="22"/>
          <w:szCs w:val="22"/>
        </w:rPr>
        <w:t xml:space="preserve"> project will run from August 2022 to November 2022. </w:t>
      </w:r>
      <w:r w:rsidR="002F2DFA" w:rsidRPr="002F2DFA">
        <w:rPr>
          <w:rFonts w:ascii="Trebuchet MS" w:eastAsia="Trebuchet MS" w:hAnsi="Trebuchet MS" w:cs="Trebuchet MS"/>
          <w:color w:val="000000"/>
          <w:sz w:val="22"/>
          <w:szCs w:val="22"/>
        </w:rPr>
        <w:t xml:space="preserve">The project will be coordinated through the </w:t>
      </w:r>
      <w:hyperlink r:id="rId10" w:history="1">
        <w:r w:rsidR="002F2DFA" w:rsidRPr="006D65D4">
          <w:rPr>
            <w:rStyle w:val="Hyperlink"/>
            <w:rFonts w:ascii="Trebuchet MS" w:eastAsia="Trebuchet MS" w:hAnsi="Trebuchet MS" w:cs="Trebuchet MS"/>
            <w:sz w:val="22"/>
            <w:szCs w:val="22"/>
          </w:rPr>
          <w:t>Commonwealth Blue Charter program</w:t>
        </w:r>
        <w:r w:rsidR="003051F6" w:rsidRPr="006D65D4">
          <w:rPr>
            <w:rStyle w:val="Hyperlink"/>
            <w:rFonts w:ascii="Trebuchet MS" w:eastAsia="Trebuchet MS" w:hAnsi="Trebuchet MS" w:cs="Trebuchet MS"/>
            <w:sz w:val="22"/>
            <w:szCs w:val="22"/>
          </w:rPr>
          <w:t>me</w:t>
        </w:r>
      </w:hyperlink>
      <w:r w:rsidR="002F2DFA" w:rsidRPr="002F2DFA">
        <w:rPr>
          <w:rFonts w:ascii="Trebuchet MS" w:eastAsia="Trebuchet MS" w:hAnsi="Trebuchet MS" w:cs="Trebuchet MS"/>
          <w:color w:val="000000"/>
          <w:sz w:val="22"/>
          <w:szCs w:val="22"/>
        </w:rPr>
        <w:t xml:space="preserve">. </w:t>
      </w:r>
      <w:r w:rsidR="006630AC">
        <w:rPr>
          <w:rFonts w:ascii="Trebuchet MS" w:eastAsia="Trebuchet MS" w:hAnsi="Trebuchet MS" w:cs="Trebuchet MS"/>
          <w:color w:val="000000"/>
          <w:sz w:val="22"/>
          <w:szCs w:val="22"/>
        </w:rPr>
        <w:t>With support from the Secretariat, t</w:t>
      </w:r>
      <w:r w:rsidR="00976373">
        <w:rPr>
          <w:rFonts w:ascii="Trebuchet MS" w:eastAsia="Trebuchet MS" w:hAnsi="Trebuchet MS" w:cs="Trebuchet MS"/>
          <w:color w:val="000000"/>
          <w:sz w:val="22"/>
          <w:szCs w:val="22"/>
        </w:rPr>
        <w:t xml:space="preserve">he </w:t>
      </w:r>
      <w:r w:rsidR="00111B0E">
        <w:rPr>
          <w:rFonts w:ascii="Trebuchet MS" w:eastAsia="Trebuchet MS" w:hAnsi="Trebuchet MS" w:cs="Trebuchet MS"/>
          <w:color w:val="000000"/>
          <w:sz w:val="22"/>
          <w:szCs w:val="22"/>
        </w:rPr>
        <w:t>i</w:t>
      </w:r>
      <w:r w:rsidR="00976373">
        <w:rPr>
          <w:rFonts w:ascii="Trebuchet MS" w:eastAsia="Trebuchet MS" w:hAnsi="Trebuchet MS" w:cs="Trebuchet MS"/>
          <w:color w:val="000000"/>
          <w:sz w:val="22"/>
          <w:szCs w:val="22"/>
        </w:rPr>
        <w:t>n-</w:t>
      </w:r>
      <w:r w:rsidR="00111B0E">
        <w:rPr>
          <w:rFonts w:ascii="Trebuchet MS" w:eastAsia="Trebuchet MS" w:hAnsi="Trebuchet MS" w:cs="Trebuchet MS"/>
          <w:color w:val="000000"/>
          <w:sz w:val="22"/>
          <w:szCs w:val="22"/>
        </w:rPr>
        <w:t>c</w:t>
      </w:r>
      <w:r w:rsidR="00976373">
        <w:rPr>
          <w:rFonts w:ascii="Trebuchet MS" w:eastAsia="Trebuchet MS" w:hAnsi="Trebuchet MS" w:cs="Trebuchet MS"/>
          <w:color w:val="000000"/>
          <w:sz w:val="22"/>
          <w:szCs w:val="22"/>
        </w:rPr>
        <w:t xml:space="preserve">ountry </w:t>
      </w:r>
      <w:r w:rsidR="00111B0E">
        <w:rPr>
          <w:rFonts w:ascii="Trebuchet MS" w:eastAsia="Trebuchet MS" w:hAnsi="Trebuchet MS" w:cs="Trebuchet MS"/>
          <w:color w:val="000000"/>
          <w:sz w:val="22"/>
          <w:szCs w:val="22"/>
        </w:rPr>
        <w:t>c</w:t>
      </w:r>
      <w:r w:rsidR="00976373">
        <w:rPr>
          <w:rFonts w:ascii="Trebuchet MS" w:eastAsia="Trebuchet MS" w:hAnsi="Trebuchet MS" w:cs="Trebuchet MS"/>
          <w:color w:val="000000"/>
          <w:sz w:val="22"/>
          <w:szCs w:val="22"/>
        </w:rPr>
        <w:t xml:space="preserve">oordinators will work with </w:t>
      </w:r>
      <w:r w:rsidR="002F2DFA" w:rsidRPr="002F2DFA">
        <w:rPr>
          <w:rFonts w:ascii="Trebuchet MS" w:eastAsia="Trebuchet MS" w:hAnsi="Trebuchet MS" w:cs="Trebuchet MS"/>
          <w:color w:val="000000"/>
          <w:sz w:val="22"/>
          <w:szCs w:val="22"/>
        </w:rPr>
        <w:t>Government representatives</w:t>
      </w:r>
      <w:r w:rsidR="004016D4">
        <w:rPr>
          <w:rFonts w:ascii="Trebuchet MS" w:eastAsia="Trebuchet MS" w:hAnsi="Trebuchet MS" w:cs="Trebuchet MS"/>
          <w:color w:val="000000"/>
          <w:sz w:val="22"/>
          <w:szCs w:val="22"/>
        </w:rPr>
        <w:t xml:space="preserve"> and stakeholders</w:t>
      </w:r>
      <w:r w:rsidR="002F2DFA" w:rsidRPr="002F2DFA">
        <w:rPr>
          <w:rFonts w:ascii="Trebuchet MS" w:eastAsia="Trebuchet MS" w:hAnsi="Trebuchet MS" w:cs="Trebuchet MS"/>
          <w:color w:val="000000"/>
          <w:sz w:val="22"/>
          <w:szCs w:val="22"/>
        </w:rPr>
        <w:t xml:space="preserve"> </w:t>
      </w:r>
      <w:r w:rsidR="004016D4">
        <w:rPr>
          <w:rFonts w:ascii="Trebuchet MS" w:eastAsia="Trebuchet MS" w:hAnsi="Trebuchet MS" w:cs="Trebuchet MS"/>
          <w:color w:val="000000"/>
          <w:sz w:val="22"/>
          <w:szCs w:val="22"/>
        </w:rPr>
        <w:t>in</w:t>
      </w:r>
      <w:r w:rsidR="002F2DFA" w:rsidRPr="002F2DFA">
        <w:rPr>
          <w:rFonts w:ascii="Trebuchet MS" w:eastAsia="Trebuchet MS" w:hAnsi="Trebuchet MS" w:cs="Trebuchet MS"/>
          <w:color w:val="000000"/>
          <w:sz w:val="22"/>
          <w:szCs w:val="22"/>
        </w:rPr>
        <w:t xml:space="preserve"> participating countries </w:t>
      </w:r>
      <w:r w:rsidR="00976373">
        <w:rPr>
          <w:rFonts w:ascii="Trebuchet MS" w:eastAsia="Trebuchet MS" w:hAnsi="Trebuchet MS" w:cs="Trebuchet MS"/>
          <w:color w:val="000000"/>
          <w:sz w:val="22"/>
          <w:szCs w:val="22"/>
        </w:rPr>
        <w:t>to</w:t>
      </w:r>
      <w:r w:rsidR="00976373" w:rsidRPr="002F2DFA">
        <w:rPr>
          <w:rFonts w:ascii="Trebuchet MS" w:eastAsia="Trebuchet MS" w:hAnsi="Trebuchet MS" w:cs="Trebuchet MS"/>
          <w:color w:val="000000"/>
          <w:sz w:val="22"/>
          <w:szCs w:val="22"/>
        </w:rPr>
        <w:t xml:space="preserve"> </w:t>
      </w:r>
      <w:r w:rsidR="009B2FA9">
        <w:rPr>
          <w:rFonts w:ascii="Trebuchet MS" w:eastAsia="Trebuchet MS" w:hAnsi="Trebuchet MS" w:cs="Trebuchet MS"/>
          <w:color w:val="000000"/>
          <w:sz w:val="22"/>
          <w:szCs w:val="22"/>
        </w:rPr>
        <w:t>deliver</w:t>
      </w:r>
      <w:r w:rsidR="009B2FA9" w:rsidRPr="002F2DFA">
        <w:rPr>
          <w:rFonts w:ascii="Trebuchet MS" w:eastAsia="Trebuchet MS" w:hAnsi="Trebuchet MS" w:cs="Trebuchet MS"/>
          <w:color w:val="000000"/>
          <w:sz w:val="22"/>
          <w:szCs w:val="22"/>
        </w:rPr>
        <w:t xml:space="preserve"> </w:t>
      </w:r>
      <w:r w:rsidR="002F2DFA" w:rsidRPr="002F2DFA">
        <w:rPr>
          <w:rFonts w:ascii="Trebuchet MS" w:eastAsia="Trebuchet MS" w:hAnsi="Trebuchet MS" w:cs="Trebuchet MS"/>
          <w:color w:val="000000"/>
          <w:sz w:val="22"/>
          <w:szCs w:val="22"/>
        </w:rPr>
        <w:t xml:space="preserve">the </w:t>
      </w:r>
      <w:r w:rsidR="009B2FA9">
        <w:rPr>
          <w:rFonts w:ascii="Trebuchet MS" w:eastAsia="Trebuchet MS" w:hAnsi="Trebuchet MS" w:cs="Trebuchet MS"/>
          <w:color w:val="000000"/>
          <w:sz w:val="22"/>
          <w:szCs w:val="22"/>
        </w:rPr>
        <w:t>RRA</w:t>
      </w:r>
      <w:r w:rsidR="00976373">
        <w:rPr>
          <w:rFonts w:ascii="Trebuchet MS" w:eastAsia="Trebuchet MS" w:hAnsi="Trebuchet MS" w:cs="Trebuchet MS"/>
          <w:color w:val="000000"/>
          <w:sz w:val="22"/>
          <w:szCs w:val="22"/>
        </w:rPr>
        <w:t xml:space="preserve">. </w:t>
      </w:r>
      <w:r w:rsidR="00E831F1">
        <w:rPr>
          <w:rFonts w:ascii="Trebuchet MS" w:eastAsia="Trebuchet MS" w:hAnsi="Trebuchet MS" w:cs="Trebuchet MS"/>
          <w:color w:val="000000"/>
          <w:sz w:val="22"/>
          <w:szCs w:val="22"/>
        </w:rPr>
        <w:t xml:space="preserve">The </w:t>
      </w:r>
      <w:r w:rsidR="00111B0E">
        <w:rPr>
          <w:rFonts w:ascii="Trebuchet MS" w:eastAsia="Trebuchet MS" w:hAnsi="Trebuchet MS" w:cs="Trebuchet MS"/>
          <w:color w:val="000000"/>
          <w:sz w:val="22"/>
          <w:szCs w:val="22"/>
        </w:rPr>
        <w:t>i</w:t>
      </w:r>
      <w:r w:rsidR="00E831F1">
        <w:rPr>
          <w:rFonts w:ascii="Trebuchet MS" w:eastAsia="Trebuchet MS" w:hAnsi="Trebuchet MS" w:cs="Trebuchet MS"/>
          <w:color w:val="000000"/>
          <w:sz w:val="22"/>
          <w:szCs w:val="22"/>
        </w:rPr>
        <w:t>n-</w:t>
      </w:r>
      <w:r w:rsidR="00111B0E">
        <w:rPr>
          <w:rFonts w:ascii="Trebuchet MS" w:eastAsia="Trebuchet MS" w:hAnsi="Trebuchet MS" w:cs="Trebuchet MS"/>
          <w:color w:val="000000"/>
          <w:sz w:val="22"/>
          <w:szCs w:val="22"/>
        </w:rPr>
        <w:t>c</w:t>
      </w:r>
      <w:r w:rsidR="00E831F1">
        <w:rPr>
          <w:rFonts w:ascii="Trebuchet MS" w:eastAsia="Trebuchet MS" w:hAnsi="Trebuchet MS" w:cs="Trebuchet MS"/>
          <w:color w:val="000000"/>
          <w:sz w:val="22"/>
          <w:szCs w:val="22"/>
        </w:rPr>
        <w:t xml:space="preserve">ountry </w:t>
      </w:r>
      <w:r w:rsidR="00111B0E">
        <w:rPr>
          <w:rFonts w:ascii="Trebuchet MS" w:eastAsia="Trebuchet MS" w:hAnsi="Trebuchet MS" w:cs="Trebuchet MS"/>
          <w:color w:val="000000"/>
          <w:sz w:val="22"/>
          <w:szCs w:val="22"/>
        </w:rPr>
        <w:t>c</w:t>
      </w:r>
      <w:r w:rsidR="00E831F1">
        <w:rPr>
          <w:rFonts w:ascii="Trebuchet MS" w:eastAsia="Trebuchet MS" w:hAnsi="Trebuchet MS" w:cs="Trebuchet MS"/>
          <w:color w:val="000000"/>
          <w:sz w:val="22"/>
          <w:szCs w:val="22"/>
        </w:rPr>
        <w:t xml:space="preserve">oordinator should have good ties and networks within the selected countries and understand the political dynamics in relation to </w:t>
      </w:r>
      <w:r w:rsidR="000E247F">
        <w:rPr>
          <w:rFonts w:ascii="Trebuchet MS" w:eastAsia="Trebuchet MS" w:hAnsi="Trebuchet MS" w:cs="Trebuchet MS"/>
          <w:color w:val="000000"/>
          <w:sz w:val="22"/>
          <w:szCs w:val="22"/>
        </w:rPr>
        <w:t xml:space="preserve">the </w:t>
      </w:r>
      <w:r w:rsidR="009738FB">
        <w:rPr>
          <w:rFonts w:ascii="Trebuchet MS" w:eastAsia="Trebuchet MS" w:hAnsi="Trebuchet MS" w:cs="Trebuchet MS"/>
          <w:color w:val="000000"/>
          <w:sz w:val="22"/>
          <w:szCs w:val="22"/>
        </w:rPr>
        <w:t xml:space="preserve">ocean sector / </w:t>
      </w:r>
      <w:r w:rsidR="000E247F">
        <w:rPr>
          <w:rFonts w:ascii="Trebuchet MS" w:eastAsia="Trebuchet MS" w:hAnsi="Trebuchet MS" w:cs="Trebuchet MS"/>
          <w:color w:val="000000"/>
          <w:sz w:val="22"/>
          <w:szCs w:val="22"/>
        </w:rPr>
        <w:t>blue economy</w:t>
      </w:r>
      <w:r w:rsidR="00E831F1">
        <w:rPr>
          <w:rFonts w:ascii="Trebuchet MS" w:eastAsia="Trebuchet MS" w:hAnsi="Trebuchet MS" w:cs="Trebuchet MS"/>
          <w:color w:val="000000"/>
          <w:sz w:val="22"/>
          <w:szCs w:val="22"/>
        </w:rPr>
        <w:t xml:space="preserve">. </w:t>
      </w:r>
    </w:p>
    <w:p w14:paraId="41A412D9" w14:textId="77777777" w:rsidR="006D65D4" w:rsidRDefault="006D65D4" w:rsidP="002A7C4B">
      <w:pPr>
        <w:spacing w:line="276" w:lineRule="auto"/>
        <w:jc w:val="both"/>
        <w:rPr>
          <w:rFonts w:ascii="Trebuchet MS" w:eastAsia="Trebuchet MS" w:hAnsi="Trebuchet MS" w:cs="Trebuchet MS"/>
          <w:color w:val="000000"/>
          <w:sz w:val="22"/>
          <w:szCs w:val="22"/>
        </w:rPr>
      </w:pPr>
    </w:p>
    <w:p w14:paraId="665269A5" w14:textId="05AFA928" w:rsidR="0005565A" w:rsidRPr="000A082B" w:rsidRDefault="006D65D4" w:rsidP="002A7C4B">
      <w:p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T</w:t>
      </w:r>
      <w:r w:rsidR="002418CD" w:rsidRPr="000A082B">
        <w:rPr>
          <w:rFonts w:ascii="Trebuchet MS" w:eastAsia="Trebuchet MS" w:hAnsi="Trebuchet MS" w:cs="Trebuchet MS"/>
          <w:sz w:val="22"/>
          <w:szCs w:val="22"/>
        </w:rPr>
        <w:t xml:space="preserve">he Commonwealth Secretariat is seeking </w:t>
      </w:r>
      <w:r w:rsidR="00111B0E">
        <w:rPr>
          <w:rFonts w:ascii="Trebuchet MS" w:eastAsia="Trebuchet MS" w:hAnsi="Trebuchet MS" w:cs="Trebuchet MS"/>
          <w:sz w:val="22"/>
          <w:szCs w:val="22"/>
        </w:rPr>
        <w:t xml:space="preserve">an </w:t>
      </w:r>
      <w:r w:rsidR="003051F6">
        <w:rPr>
          <w:rFonts w:ascii="Trebuchet MS" w:eastAsia="Trebuchet MS" w:hAnsi="Trebuchet MS" w:cs="Trebuchet MS"/>
          <w:sz w:val="22"/>
          <w:szCs w:val="22"/>
        </w:rPr>
        <w:t>in-country</w:t>
      </w:r>
      <w:r w:rsidR="002418CD" w:rsidRPr="000A082B">
        <w:rPr>
          <w:rFonts w:ascii="Trebuchet MS" w:eastAsia="Trebuchet MS" w:hAnsi="Trebuchet MS" w:cs="Trebuchet MS"/>
          <w:sz w:val="22"/>
          <w:szCs w:val="22"/>
        </w:rPr>
        <w:t xml:space="preserve"> </w:t>
      </w:r>
      <w:r w:rsidR="003051F6">
        <w:rPr>
          <w:rFonts w:ascii="Trebuchet MS" w:eastAsia="Trebuchet MS" w:hAnsi="Trebuchet MS" w:cs="Trebuchet MS"/>
          <w:sz w:val="22"/>
          <w:szCs w:val="22"/>
        </w:rPr>
        <w:t xml:space="preserve">coordinator </w:t>
      </w:r>
      <w:r w:rsidR="00111B0E">
        <w:rPr>
          <w:rFonts w:ascii="Trebuchet MS" w:eastAsia="Trebuchet MS" w:hAnsi="Trebuchet MS" w:cs="Trebuchet MS"/>
          <w:sz w:val="22"/>
          <w:szCs w:val="22"/>
        </w:rPr>
        <w:t xml:space="preserve">for </w:t>
      </w:r>
      <w:r w:rsidR="000E247F" w:rsidRPr="000E247F">
        <w:rPr>
          <w:rFonts w:ascii="Trebuchet MS" w:eastAsia="Trebuchet MS" w:hAnsi="Trebuchet MS" w:cs="Trebuchet MS"/>
          <w:sz w:val="22"/>
          <w:szCs w:val="22"/>
        </w:rPr>
        <w:t xml:space="preserve">Antigua &amp; Barbuda and </w:t>
      </w:r>
      <w:r w:rsidR="00111B0E">
        <w:rPr>
          <w:rFonts w:ascii="Trebuchet MS" w:eastAsia="Trebuchet MS" w:hAnsi="Trebuchet MS" w:cs="Trebuchet MS"/>
          <w:sz w:val="22"/>
          <w:szCs w:val="22"/>
        </w:rPr>
        <w:t xml:space="preserve">for </w:t>
      </w:r>
      <w:r w:rsidR="000E247F" w:rsidRPr="000E247F">
        <w:rPr>
          <w:rFonts w:ascii="Trebuchet MS" w:eastAsia="Trebuchet MS" w:hAnsi="Trebuchet MS" w:cs="Trebuchet MS"/>
          <w:sz w:val="22"/>
          <w:szCs w:val="22"/>
        </w:rPr>
        <w:t>Trinidad &amp; Tobago</w:t>
      </w:r>
      <w:r w:rsidR="009738FB">
        <w:rPr>
          <w:rFonts w:ascii="Trebuchet MS" w:eastAsia="Trebuchet MS" w:hAnsi="Trebuchet MS" w:cs="Trebuchet MS"/>
          <w:sz w:val="22"/>
          <w:szCs w:val="22"/>
        </w:rPr>
        <w:t xml:space="preserve"> (one for each country)</w:t>
      </w:r>
      <w:r w:rsidR="000E247F" w:rsidRPr="000E247F">
        <w:rPr>
          <w:rFonts w:ascii="Trebuchet MS" w:eastAsia="Trebuchet MS" w:hAnsi="Trebuchet MS" w:cs="Trebuchet MS"/>
          <w:sz w:val="22"/>
          <w:szCs w:val="22"/>
        </w:rPr>
        <w:t xml:space="preserve"> </w:t>
      </w:r>
      <w:r w:rsidR="002418CD" w:rsidRPr="000A082B">
        <w:rPr>
          <w:rFonts w:ascii="Trebuchet MS" w:eastAsia="Trebuchet MS" w:hAnsi="Trebuchet MS" w:cs="Trebuchet MS"/>
          <w:sz w:val="22"/>
          <w:szCs w:val="22"/>
        </w:rPr>
        <w:t xml:space="preserve">to </w:t>
      </w:r>
      <w:r w:rsidR="005174E6" w:rsidRPr="005174E6">
        <w:rPr>
          <w:rFonts w:ascii="Trebuchet MS" w:eastAsia="Trebuchet MS" w:hAnsi="Trebuchet MS" w:cs="Trebuchet MS"/>
          <w:sz w:val="22"/>
          <w:szCs w:val="22"/>
        </w:rPr>
        <w:t>identify and coordinat</w:t>
      </w:r>
      <w:r w:rsidR="005174E6">
        <w:rPr>
          <w:rFonts w:ascii="Trebuchet MS" w:eastAsia="Trebuchet MS" w:hAnsi="Trebuchet MS" w:cs="Trebuchet MS"/>
          <w:sz w:val="22"/>
          <w:szCs w:val="22"/>
        </w:rPr>
        <w:t>e</w:t>
      </w:r>
      <w:r w:rsidR="005174E6" w:rsidRPr="005174E6">
        <w:rPr>
          <w:rFonts w:ascii="Trebuchet MS" w:eastAsia="Trebuchet MS" w:hAnsi="Trebuchet MS" w:cs="Trebuchet MS"/>
          <w:sz w:val="22"/>
          <w:szCs w:val="22"/>
        </w:rPr>
        <w:t xml:space="preserve"> government stakeholders in the selected country, liais</w:t>
      </w:r>
      <w:r w:rsidR="005174E6">
        <w:rPr>
          <w:rFonts w:ascii="Trebuchet MS" w:eastAsia="Trebuchet MS" w:hAnsi="Trebuchet MS" w:cs="Trebuchet MS"/>
          <w:sz w:val="22"/>
          <w:szCs w:val="22"/>
        </w:rPr>
        <w:t>e</w:t>
      </w:r>
      <w:r w:rsidR="005174E6" w:rsidRPr="005174E6">
        <w:rPr>
          <w:rFonts w:ascii="Trebuchet MS" w:eastAsia="Trebuchet MS" w:hAnsi="Trebuchet MS" w:cs="Trebuchet MS"/>
          <w:sz w:val="22"/>
          <w:szCs w:val="22"/>
        </w:rPr>
        <w:t xml:space="preserve"> with the Commonwealth Secretariat to execute the project plan</w:t>
      </w:r>
      <w:r w:rsidR="006E2C68">
        <w:rPr>
          <w:rFonts w:ascii="Trebuchet MS" w:eastAsia="Trebuchet MS" w:hAnsi="Trebuchet MS" w:cs="Trebuchet MS"/>
          <w:sz w:val="22"/>
          <w:szCs w:val="22"/>
        </w:rPr>
        <w:t>,</w:t>
      </w:r>
      <w:r w:rsidR="005174E6" w:rsidRPr="005174E6">
        <w:rPr>
          <w:rFonts w:ascii="Trebuchet MS" w:eastAsia="Trebuchet MS" w:hAnsi="Trebuchet MS" w:cs="Trebuchet MS"/>
          <w:sz w:val="22"/>
          <w:szCs w:val="22"/>
        </w:rPr>
        <w:t xml:space="preserve"> and ensur</w:t>
      </w:r>
      <w:r w:rsidR="005174E6">
        <w:rPr>
          <w:rFonts w:ascii="Trebuchet MS" w:eastAsia="Trebuchet MS" w:hAnsi="Trebuchet MS" w:cs="Trebuchet MS"/>
          <w:sz w:val="22"/>
          <w:szCs w:val="22"/>
        </w:rPr>
        <w:t>e</w:t>
      </w:r>
      <w:r w:rsidR="005174E6" w:rsidRPr="005174E6">
        <w:rPr>
          <w:rFonts w:ascii="Trebuchet MS" w:eastAsia="Trebuchet MS" w:hAnsi="Trebuchet MS" w:cs="Trebuchet MS"/>
          <w:sz w:val="22"/>
          <w:szCs w:val="22"/>
        </w:rPr>
        <w:t xml:space="preserve"> timely completion of </w:t>
      </w:r>
      <w:r w:rsidR="00C32CCF">
        <w:rPr>
          <w:rFonts w:ascii="Trebuchet MS" w:eastAsia="Trebuchet MS" w:hAnsi="Trebuchet MS" w:cs="Trebuchet MS"/>
          <w:sz w:val="22"/>
          <w:szCs w:val="22"/>
        </w:rPr>
        <w:t>consultation with</w:t>
      </w:r>
      <w:r w:rsidR="005174E6" w:rsidRPr="005174E6">
        <w:rPr>
          <w:rFonts w:ascii="Trebuchet MS" w:eastAsia="Trebuchet MS" w:hAnsi="Trebuchet MS" w:cs="Trebuchet MS"/>
          <w:sz w:val="22"/>
          <w:szCs w:val="22"/>
        </w:rPr>
        <w:t xml:space="preserve"> relevant stakeholders</w:t>
      </w:r>
      <w:r w:rsidR="002418CD" w:rsidRPr="000A082B">
        <w:rPr>
          <w:rFonts w:ascii="Trebuchet MS" w:eastAsia="Trebuchet MS" w:hAnsi="Trebuchet MS" w:cs="Trebuchet MS"/>
          <w:sz w:val="22"/>
          <w:szCs w:val="22"/>
        </w:rPr>
        <w:t xml:space="preserve">. </w:t>
      </w:r>
      <w:r w:rsidR="008A1F50" w:rsidRPr="008A1F50">
        <w:rPr>
          <w:rFonts w:ascii="Trebuchet MS" w:eastAsia="Trebuchet MS" w:hAnsi="Trebuchet MS" w:cs="Trebuchet MS"/>
          <w:sz w:val="22"/>
          <w:szCs w:val="22"/>
        </w:rPr>
        <w:t>The consultancy is open to individuals and to consortiums of more than one person</w:t>
      </w:r>
      <w:r w:rsidR="008A1F50">
        <w:rPr>
          <w:rFonts w:ascii="Trebuchet MS" w:eastAsia="Trebuchet MS" w:hAnsi="Trebuchet MS" w:cs="Trebuchet MS"/>
          <w:sz w:val="22"/>
          <w:szCs w:val="22"/>
        </w:rPr>
        <w:t>, so long as they remain within the total budget allocation</w:t>
      </w:r>
      <w:r w:rsidR="008A1F50" w:rsidRPr="008A1F50">
        <w:rPr>
          <w:rFonts w:ascii="Trebuchet MS" w:eastAsia="Trebuchet MS" w:hAnsi="Trebuchet MS" w:cs="Trebuchet MS"/>
          <w:sz w:val="22"/>
          <w:szCs w:val="22"/>
        </w:rPr>
        <w:t>.</w:t>
      </w:r>
    </w:p>
    <w:p w14:paraId="02ABC812" w14:textId="77777777" w:rsidR="0005565A" w:rsidRPr="000A082B" w:rsidRDefault="0005565A">
      <w:pPr>
        <w:spacing w:line="276" w:lineRule="auto"/>
        <w:jc w:val="both"/>
        <w:rPr>
          <w:rFonts w:ascii="Trebuchet MS" w:eastAsia="Trebuchet MS" w:hAnsi="Trebuchet MS" w:cs="Trebuchet MS"/>
          <w:b/>
          <w:color w:val="353978"/>
          <w:sz w:val="22"/>
          <w:szCs w:val="22"/>
        </w:rPr>
      </w:pPr>
    </w:p>
    <w:p w14:paraId="5715F027" w14:textId="2E86CF64"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Expected Deliverables and Location</w:t>
      </w:r>
    </w:p>
    <w:p w14:paraId="7FAAFC27" w14:textId="77777777" w:rsidR="0005565A" w:rsidRPr="000A082B" w:rsidRDefault="0005565A">
      <w:pPr>
        <w:rPr>
          <w:rFonts w:ascii="Trebuchet MS" w:eastAsia="Trebuchet MS" w:hAnsi="Trebuchet MS" w:cs="Trebuchet MS"/>
          <w:color w:val="000000"/>
          <w:sz w:val="22"/>
          <w:szCs w:val="22"/>
        </w:rPr>
      </w:pPr>
    </w:p>
    <w:p w14:paraId="15B47434" w14:textId="270C43F5" w:rsidR="00D23E14" w:rsidRPr="00D23E14" w:rsidRDefault="00B13BDF" w:rsidP="00D23E14">
      <w:p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The contractor will support the Commonwealth Secretariat throughout the process of completing the</w:t>
      </w:r>
      <w:r w:rsidR="00D23E14" w:rsidRPr="00D23E14">
        <w:rPr>
          <w:rFonts w:ascii="Trebuchet MS" w:eastAsia="Trebuchet MS" w:hAnsi="Trebuchet MS" w:cs="Trebuchet MS"/>
          <w:sz w:val="22"/>
          <w:szCs w:val="22"/>
        </w:rPr>
        <w:t xml:space="preserve"> </w:t>
      </w:r>
      <w:r w:rsidR="00E902C5">
        <w:rPr>
          <w:rFonts w:ascii="Trebuchet MS" w:eastAsia="Trebuchet MS" w:hAnsi="Trebuchet MS" w:cs="Trebuchet MS"/>
          <w:sz w:val="22"/>
          <w:szCs w:val="22"/>
        </w:rPr>
        <w:t>RRA</w:t>
      </w:r>
      <w:r w:rsidR="00B61C82" w:rsidRPr="00D23E14">
        <w:rPr>
          <w:rFonts w:ascii="Trebuchet MS" w:eastAsia="Trebuchet MS" w:hAnsi="Trebuchet MS" w:cs="Trebuchet MS"/>
          <w:sz w:val="22"/>
          <w:szCs w:val="22"/>
        </w:rPr>
        <w:t xml:space="preserve"> </w:t>
      </w:r>
      <w:r>
        <w:rPr>
          <w:rFonts w:ascii="Trebuchet MS" w:eastAsia="Trebuchet MS" w:hAnsi="Trebuchet MS" w:cs="Trebuchet MS"/>
          <w:sz w:val="22"/>
          <w:szCs w:val="22"/>
        </w:rPr>
        <w:t>in the respective countries</w:t>
      </w:r>
      <w:r w:rsidR="00D23E14" w:rsidRPr="00D23E14">
        <w:rPr>
          <w:rFonts w:ascii="Trebuchet MS" w:eastAsia="Trebuchet MS" w:hAnsi="Trebuchet MS" w:cs="Trebuchet MS"/>
          <w:sz w:val="22"/>
          <w:szCs w:val="22"/>
        </w:rPr>
        <w:t>.</w:t>
      </w:r>
      <w:r>
        <w:rPr>
          <w:rFonts w:ascii="Trebuchet MS" w:eastAsia="Trebuchet MS" w:hAnsi="Trebuchet MS" w:cs="Trebuchet MS"/>
          <w:sz w:val="22"/>
          <w:szCs w:val="22"/>
        </w:rPr>
        <w:t xml:space="preserve"> </w:t>
      </w:r>
      <w:r w:rsidR="00170860">
        <w:rPr>
          <w:rFonts w:ascii="Trebuchet MS" w:eastAsia="Trebuchet MS" w:hAnsi="Trebuchet MS" w:cs="Trebuchet MS"/>
          <w:sz w:val="22"/>
          <w:szCs w:val="22"/>
        </w:rPr>
        <w:t>The rapid assessment</w:t>
      </w:r>
      <w:r w:rsidR="009C7370">
        <w:rPr>
          <w:rFonts w:ascii="Trebuchet MS" w:eastAsia="Trebuchet MS" w:hAnsi="Trebuchet MS" w:cs="Trebuchet MS"/>
          <w:sz w:val="22"/>
          <w:szCs w:val="22"/>
        </w:rPr>
        <w:t xml:space="preserve"> </w:t>
      </w:r>
      <w:r w:rsidR="00F85B02">
        <w:rPr>
          <w:rFonts w:ascii="Trebuchet MS" w:eastAsia="Trebuchet MS" w:hAnsi="Trebuchet MS" w:cs="Trebuchet MS"/>
          <w:sz w:val="22"/>
          <w:szCs w:val="22"/>
        </w:rPr>
        <w:t>consultations</w:t>
      </w:r>
      <w:r w:rsidR="00170860">
        <w:rPr>
          <w:rFonts w:ascii="Trebuchet MS" w:eastAsia="Trebuchet MS" w:hAnsi="Trebuchet MS" w:cs="Trebuchet MS"/>
          <w:sz w:val="22"/>
          <w:szCs w:val="22"/>
        </w:rPr>
        <w:t xml:space="preserve"> will need to be completed by </w:t>
      </w:r>
      <w:r w:rsidR="00F85B02">
        <w:rPr>
          <w:rFonts w:ascii="Trebuchet MS" w:eastAsia="Trebuchet MS" w:hAnsi="Trebuchet MS" w:cs="Trebuchet MS"/>
          <w:sz w:val="22"/>
          <w:szCs w:val="22"/>
        </w:rPr>
        <w:t>31</w:t>
      </w:r>
      <w:r w:rsidR="00170860">
        <w:rPr>
          <w:rFonts w:ascii="Trebuchet MS" w:eastAsia="Trebuchet MS" w:hAnsi="Trebuchet MS" w:cs="Trebuchet MS"/>
          <w:sz w:val="22"/>
          <w:szCs w:val="22"/>
        </w:rPr>
        <w:t xml:space="preserve"> </w:t>
      </w:r>
      <w:r w:rsidR="00F85B02">
        <w:rPr>
          <w:rFonts w:ascii="Trebuchet MS" w:eastAsia="Trebuchet MS" w:hAnsi="Trebuchet MS" w:cs="Trebuchet MS"/>
          <w:sz w:val="22"/>
          <w:szCs w:val="22"/>
        </w:rPr>
        <w:t>October</w:t>
      </w:r>
      <w:r w:rsidR="00170860">
        <w:rPr>
          <w:rFonts w:ascii="Trebuchet MS" w:eastAsia="Trebuchet MS" w:hAnsi="Trebuchet MS" w:cs="Trebuchet MS"/>
          <w:sz w:val="22"/>
          <w:szCs w:val="22"/>
        </w:rPr>
        <w:t xml:space="preserve"> 2022</w:t>
      </w:r>
      <w:r w:rsidR="001D2440">
        <w:rPr>
          <w:rFonts w:ascii="Trebuchet MS" w:eastAsia="Trebuchet MS" w:hAnsi="Trebuchet MS" w:cs="Trebuchet MS"/>
          <w:sz w:val="22"/>
          <w:szCs w:val="22"/>
        </w:rPr>
        <w:t xml:space="preserve">, followed by submission of a </w:t>
      </w:r>
      <w:r w:rsidR="005E2871">
        <w:rPr>
          <w:rFonts w:ascii="Trebuchet MS" w:eastAsia="Trebuchet MS" w:hAnsi="Trebuchet MS" w:cs="Trebuchet MS"/>
          <w:sz w:val="22"/>
          <w:szCs w:val="22"/>
        </w:rPr>
        <w:t>final (</w:t>
      </w:r>
      <w:r w:rsidR="001D2440">
        <w:rPr>
          <w:rFonts w:ascii="Trebuchet MS" w:eastAsia="Trebuchet MS" w:hAnsi="Trebuchet MS" w:cs="Trebuchet MS"/>
          <w:sz w:val="22"/>
          <w:szCs w:val="22"/>
        </w:rPr>
        <w:t>internal</w:t>
      </w:r>
      <w:r w:rsidR="005E2871">
        <w:rPr>
          <w:rFonts w:ascii="Trebuchet MS" w:eastAsia="Trebuchet MS" w:hAnsi="Trebuchet MS" w:cs="Trebuchet MS"/>
          <w:sz w:val="22"/>
          <w:szCs w:val="22"/>
        </w:rPr>
        <w:t>)</w:t>
      </w:r>
      <w:r w:rsidR="001D2440">
        <w:rPr>
          <w:rFonts w:ascii="Trebuchet MS" w:eastAsia="Trebuchet MS" w:hAnsi="Trebuchet MS" w:cs="Trebuchet MS"/>
          <w:sz w:val="22"/>
          <w:szCs w:val="22"/>
        </w:rPr>
        <w:t xml:space="preserve"> report </w:t>
      </w:r>
      <w:r w:rsidR="00C01C59">
        <w:rPr>
          <w:rFonts w:ascii="Trebuchet MS" w:eastAsia="Trebuchet MS" w:hAnsi="Trebuchet MS" w:cs="Trebuchet MS"/>
          <w:sz w:val="22"/>
          <w:szCs w:val="22"/>
        </w:rPr>
        <w:t xml:space="preserve">22 </w:t>
      </w:r>
      <w:r w:rsidR="00AC1297">
        <w:rPr>
          <w:rFonts w:ascii="Trebuchet MS" w:eastAsia="Trebuchet MS" w:hAnsi="Trebuchet MS" w:cs="Trebuchet MS"/>
          <w:sz w:val="22"/>
          <w:szCs w:val="22"/>
        </w:rPr>
        <w:t>November</w:t>
      </w:r>
      <w:r w:rsidR="00170860">
        <w:rPr>
          <w:rFonts w:ascii="Trebuchet MS" w:eastAsia="Trebuchet MS" w:hAnsi="Trebuchet MS" w:cs="Trebuchet MS"/>
          <w:sz w:val="22"/>
          <w:szCs w:val="22"/>
        </w:rPr>
        <w:t xml:space="preserve">. </w:t>
      </w:r>
    </w:p>
    <w:p w14:paraId="46DAB3AD" w14:textId="08901F23" w:rsidR="00D23E14" w:rsidRDefault="00D23E14" w:rsidP="00D23E14">
      <w:pPr>
        <w:spacing w:line="276" w:lineRule="auto"/>
        <w:jc w:val="both"/>
        <w:rPr>
          <w:rFonts w:ascii="Trebuchet MS" w:eastAsia="Trebuchet MS" w:hAnsi="Trebuchet MS" w:cs="Trebuchet MS"/>
          <w:sz w:val="22"/>
          <w:szCs w:val="22"/>
        </w:rPr>
      </w:pPr>
    </w:p>
    <w:p w14:paraId="1C07356B" w14:textId="36059972" w:rsidR="00773BB7" w:rsidRDefault="00773BB7" w:rsidP="00D23E14">
      <w:p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Expected deliverables include (but not limited) </w:t>
      </w:r>
      <w:r w:rsidR="00111B0E">
        <w:rPr>
          <w:rFonts w:ascii="Trebuchet MS" w:eastAsia="Trebuchet MS" w:hAnsi="Trebuchet MS" w:cs="Trebuchet MS"/>
          <w:sz w:val="22"/>
          <w:szCs w:val="22"/>
        </w:rPr>
        <w:t xml:space="preserve">to </w:t>
      </w:r>
      <w:r>
        <w:rPr>
          <w:rFonts w:ascii="Trebuchet MS" w:eastAsia="Trebuchet MS" w:hAnsi="Trebuchet MS" w:cs="Trebuchet MS"/>
          <w:sz w:val="22"/>
          <w:szCs w:val="22"/>
        </w:rPr>
        <w:t>the following:</w:t>
      </w:r>
    </w:p>
    <w:p w14:paraId="2A9D21BE" w14:textId="29B58444" w:rsidR="00C539D3" w:rsidRDefault="00C539D3" w:rsidP="00C539D3">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Assist in identifying government official</w:t>
      </w:r>
      <w:r w:rsidR="00111B0E">
        <w:rPr>
          <w:rFonts w:ascii="Trebuchet MS" w:eastAsia="Trebuchet MS" w:hAnsi="Trebuchet MS" w:cs="Trebuchet MS"/>
          <w:sz w:val="22"/>
          <w:szCs w:val="22"/>
        </w:rPr>
        <w:t>s</w:t>
      </w:r>
      <w:r>
        <w:rPr>
          <w:rFonts w:ascii="Trebuchet MS" w:eastAsia="Trebuchet MS" w:hAnsi="Trebuchet MS" w:cs="Trebuchet MS"/>
          <w:sz w:val="22"/>
          <w:szCs w:val="22"/>
        </w:rPr>
        <w:t xml:space="preserve"> and stakeholders to join a virtual workshop to</w:t>
      </w:r>
      <w:r w:rsidRPr="00134397">
        <w:rPr>
          <w:rFonts w:ascii="Trebuchet MS" w:eastAsia="Trebuchet MS" w:hAnsi="Trebuchet MS" w:cs="Trebuchet MS"/>
          <w:sz w:val="22"/>
          <w:szCs w:val="22"/>
        </w:rPr>
        <w:t xml:space="preserve"> introduce </w:t>
      </w:r>
      <w:r>
        <w:rPr>
          <w:rFonts w:ascii="Trebuchet MS" w:eastAsia="Trebuchet MS" w:hAnsi="Trebuchet MS" w:cs="Trebuchet MS"/>
          <w:sz w:val="22"/>
          <w:szCs w:val="22"/>
        </w:rPr>
        <w:t>the methodology;</w:t>
      </w:r>
    </w:p>
    <w:p w14:paraId="52B5EF51" w14:textId="4A500E6E" w:rsidR="000460CF" w:rsidRDefault="000460CF" w:rsidP="000460C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Coordinate with the country to review and provide feedback on the</w:t>
      </w:r>
      <w:r w:rsidR="003D12B3">
        <w:rPr>
          <w:rFonts w:ascii="Trebuchet MS" w:eastAsia="Trebuchet MS" w:hAnsi="Trebuchet MS" w:cs="Trebuchet MS"/>
          <w:sz w:val="22"/>
          <w:szCs w:val="22"/>
        </w:rPr>
        <w:t xml:space="preserve"> methodology following the workshop</w:t>
      </w:r>
      <w:r w:rsidR="00FC787E">
        <w:rPr>
          <w:rFonts w:ascii="Trebuchet MS" w:eastAsia="Trebuchet MS" w:hAnsi="Trebuchet MS" w:cs="Trebuchet MS"/>
          <w:sz w:val="22"/>
          <w:szCs w:val="22"/>
        </w:rPr>
        <w:t>;</w:t>
      </w:r>
    </w:p>
    <w:p w14:paraId="6D1D1E4F" w14:textId="77777777" w:rsidR="00792209" w:rsidRDefault="00792209" w:rsidP="000460C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Assist with delivery of the rapid assessment: </w:t>
      </w:r>
    </w:p>
    <w:p w14:paraId="51431CFA" w14:textId="3BFB2DE2" w:rsidR="00792209" w:rsidRDefault="005A2C62" w:rsidP="00792209">
      <w:pPr>
        <w:pStyle w:val="ListParagraph"/>
        <w:numPr>
          <w:ilvl w:val="1"/>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i</w:t>
      </w:r>
      <w:r w:rsidR="00BC7605" w:rsidRPr="00BC7605">
        <w:rPr>
          <w:rFonts w:ascii="Trebuchet MS" w:eastAsia="Trebuchet MS" w:hAnsi="Trebuchet MS" w:cs="Trebuchet MS"/>
          <w:sz w:val="22"/>
          <w:szCs w:val="22"/>
        </w:rPr>
        <w:t>dentify government, NGO, and private sector stakeholders</w:t>
      </w:r>
    </w:p>
    <w:p w14:paraId="2E8190E5" w14:textId="65C4A1BB" w:rsidR="005976F1" w:rsidRDefault="005976F1" w:rsidP="00792209">
      <w:pPr>
        <w:pStyle w:val="ListParagraph"/>
        <w:numPr>
          <w:ilvl w:val="1"/>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lastRenderedPageBreak/>
        <w:t xml:space="preserve">undertake desk-based gathering of information relevant to the RRA such as </w:t>
      </w:r>
      <w:r w:rsidR="0074103E">
        <w:rPr>
          <w:rFonts w:ascii="Trebuchet MS" w:eastAsia="Trebuchet MS" w:hAnsi="Trebuchet MS" w:cs="Trebuchet MS"/>
          <w:sz w:val="22"/>
          <w:szCs w:val="22"/>
        </w:rPr>
        <w:t xml:space="preserve">sustainable development </w:t>
      </w:r>
      <w:r>
        <w:rPr>
          <w:rFonts w:ascii="Trebuchet MS" w:eastAsia="Trebuchet MS" w:hAnsi="Trebuchet MS" w:cs="Trebuchet MS"/>
          <w:sz w:val="22"/>
          <w:szCs w:val="22"/>
        </w:rPr>
        <w:t>policy documents</w:t>
      </w:r>
      <w:r w:rsidR="00BD215B">
        <w:rPr>
          <w:rFonts w:ascii="Trebuchet MS" w:eastAsia="Trebuchet MS" w:hAnsi="Trebuchet MS" w:cs="Trebuchet MS"/>
          <w:sz w:val="22"/>
          <w:szCs w:val="22"/>
        </w:rPr>
        <w:t>, blue economy-relevant reports, etc.</w:t>
      </w:r>
    </w:p>
    <w:p w14:paraId="4EB5F533" w14:textId="3B60C27E" w:rsidR="00C24064" w:rsidRDefault="00AC0D19" w:rsidP="00792209">
      <w:pPr>
        <w:pStyle w:val="ListParagraph"/>
        <w:numPr>
          <w:ilvl w:val="1"/>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organise and </w:t>
      </w:r>
      <w:r w:rsidR="00C24064">
        <w:rPr>
          <w:rFonts w:ascii="Trebuchet MS" w:eastAsia="Trebuchet MS" w:hAnsi="Trebuchet MS" w:cs="Trebuchet MS"/>
          <w:sz w:val="22"/>
          <w:szCs w:val="22"/>
        </w:rPr>
        <w:t>undertake meetings with key individuals to complete the RRA questionnaire</w:t>
      </w:r>
      <w:r w:rsidR="00B6186B">
        <w:rPr>
          <w:rFonts w:ascii="Trebuchet MS" w:eastAsia="Trebuchet MS" w:hAnsi="Trebuchet MS" w:cs="Trebuchet MS"/>
          <w:sz w:val="22"/>
          <w:szCs w:val="22"/>
        </w:rPr>
        <w:t xml:space="preserve">, with support from </w:t>
      </w:r>
      <w:r w:rsidR="00A8595E">
        <w:rPr>
          <w:rFonts w:ascii="Trebuchet MS" w:eastAsia="Trebuchet MS" w:hAnsi="Trebuchet MS" w:cs="Trebuchet MS"/>
          <w:sz w:val="22"/>
          <w:szCs w:val="22"/>
        </w:rPr>
        <w:t>project partners (based in the UK)</w:t>
      </w:r>
    </w:p>
    <w:p w14:paraId="307F3E84" w14:textId="5FF9E94C" w:rsidR="00792209" w:rsidRDefault="00BC7605" w:rsidP="00792209">
      <w:pPr>
        <w:pStyle w:val="ListParagraph"/>
        <w:numPr>
          <w:ilvl w:val="1"/>
          <w:numId w:val="4"/>
        </w:numPr>
        <w:spacing w:line="276" w:lineRule="auto"/>
        <w:jc w:val="both"/>
        <w:rPr>
          <w:rFonts w:ascii="Trebuchet MS" w:eastAsia="Trebuchet MS" w:hAnsi="Trebuchet MS" w:cs="Trebuchet MS"/>
          <w:sz w:val="22"/>
          <w:szCs w:val="22"/>
        </w:rPr>
      </w:pPr>
      <w:r w:rsidRPr="00BC7605">
        <w:rPr>
          <w:rFonts w:ascii="Trebuchet MS" w:eastAsia="Trebuchet MS" w:hAnsi="Trebuchet MS" w:cs="Trebuchet MS"/>
          <w:sz w:val="22"/>
          <w:szCs w:val="22"/>
        </w:rPr>
        <w:t>distribute</w:t>
      </w:r>
      <w:r w:rsidR="00145CB8">
        <w:rPr>
          <w:rFonts w:ascii="Trebuchet MS" w:eastAsia="Trebuchet MS" w:hAnsi="Trebuchet MS" w:cs="Trebuchet MS"/>
          <w:sz w:val="22"/>
          <w:szCs w:val="22"/>
        </w:rPr>
        <w:t xml:space="preserve"> </w:t>
      </w:r>
      <w:r w:rsidR="005A2C62">
        <w:rPr>
          <w:rFonts w:ascii="Trebuchet MS" w:eastAsia="Trebuchet MS" w:hAnsi="Trebuchet MS" w:cs="Trebuchet MS"/>
          <w:sz w:val="22"/>
          <w:szCs w:val="22"/>
        </w:rPr>
        <w:t>(online</w:t>
      </w:r>
      <w:r w:rsidR="00067B1B">
        <w:rPr>
          <w:rFonts w:ascii="Trebuchet MS" w:eastAsia="Trebuchet MS" w:hAnsi="Trebuchet MS" w:cs="Trebuchet MS"/>
          <w:sz w:val="22"/>
          <w:szCs w:val="22"/>
        </w:rPr>
        <w:t xml:space="preserve"> and in-person</w:t>
      </w:r>
      <w:r w:rsidR="005A2C62">
        <w:rPr>
          <w:rFonts w:ascii="Trebuchet MS" w:eastAsia="Trebuchet MS" w:hAnsi="Trebuchet MS" w:cs="Trebuchet MS"/>
          <w:sz w:val="22"/>
          <w:szCs w:val="22"/>
        </w:rPr>
        <w:t xml:space="preserve">) </w:t>
      </w:r>
      <w:r w:rsidRPr="00BC7605">
        <w:rPr>
          <w:rFonts w:ascii="Trebuchet MS" w:eastAsia="Trebuchet MS" w:hAnsi="Trebuchet MS" w:cs="Trebuchet MS"/>
          <w:sz w:val="22"/>
          <w:szCs w:val="22"/>
        </w:rPr>
        <w:t xml:space="preserve">surveys to stakeholders, and </w:t>
      </w:r>
    </w:p>
    <w:p w14:paraId="2E310A2B" w14:textId="5E227FDB" w:rsidR="00BC7605" w:rsidRDefault="00BC7605" w:rsidP="00B8665D">
      <w:pPr>
        <w:pStyle w:val="ListParagraph"/>
        <w:numPr>
          <w:ilvl w:val="1"/>
          <w:numId w:val="4"/>
        </w:numPr>
        <w:spacing w:line="276" w:lineRule="auto"/>
        <w:jc w:val="both"/>
        <w:rPr>
          <w:rFonts w:ascii="Trebuchet MS" w:eastAsia="Trebuchet MS" w:hAnsi="Trebuchet MS" w:cs="Trebuchet MS"/>
          <w:sz w:val="22"/>
          <w:szCs w:val="22"/>
        </w:rPr>
      </w:pPr>
      <w:r w:rsidRPr="00BC7605">
        <w:rPr>
          <w:rFonts w:ascii="Trebuchet MS" w:eastAsia="Trebuchet MS" w:hAnsi="Trebuchet MS" w:cs="Trebuchet MS"/>
          <w:sz w:val="22"/>
          <w:szCs w:val="22"/>
        </w:rPr>
        <w:t xml:space="preserve">follow up to ensure </w:t>
      </w:r>
      <w:r w:rsidR="005A2C62">
        <w:rPr>
          <w:rFonts w:ascii="Trebuchet MS" w:eastAsia="Trebuchet MS" w:hAnsi="Trebuchet MS" w:cs="Trebuchet MS"/>
          <w:sz w:val="22"/>
          <w:szCs w:val="22"/>
        </w:rPr>
        <w:t xml:space="preserve">their </w:t>
      </w:r>
      <w:r w:rsidRPr="00BC7605">
        <w:rPr>
          <w:rFonts w:ascii="Trebuchet MS" w:eastAsia="Trebuchet MS" w:hAnsi="Trebuchet MS" w:cs="Trebuchet MS"/>
          <w:sz w:val="22"/>
          <w:szCs w:val="22"/>
        </w:rPr>
        <w:t>timely completion</w:t>
      </w:r>
      <w:r w:rsidR="005A2C62">
        <w:rPr>
          <w:rFonts w:ascii="Trebuchet MS" w:eastAsia="Trebuchet MS" w:hAnsi="Trebuchet MS" w:cs="Trebuchet MS"/>
          <w:sz w:val="22"/>
          <w:szCs w:val="22"/>
        </w:rPr>
        <w:t>;</w:t>
      </w:r>
    </w:p>
    <w:p w14:paraId="72339F3A" w14:textId="693968F4" w:rsidR="006A2D1D" w:rsidRDefault="006A2D1D" w:rsidP="000460C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Convene and join </w:t>
      </w:r>
      <w:r w:rsidRPr="00D23E14">
        <w:rPr>
          <w:rFonts w:ascii="Trebuchet MS" w:eastAsia="Trebuchet MS" w:hAnsi="Trebuchet MS" w:cs="Trebuchet MS"/>
          <w:sz w:val="22"/>
          <w:szCs w:val="22"/>
        </w:rPr>
        <w:t xml:space="preserve">calls to support </w:t>
      </w:r>
      <w:r w:rsidR="005A2C62">
        <w:rPr>
          <w:rFonts w:ascii="Trebuchet MS" w:eastAsia="Trebuchet MS" w:hAnsi="Trebuchet MS" w:cs="Trebuchet MS"/>
          <w:sz w:val="22"/>
          <w:szCs w:val="22"/>
        </w:rPr>
        <w:t xml:space="preserve">the </w:t>
      </w:r>
      <w:r w:rsidR="00AC1297">
        <w:rPr>
          <w:rFonts w:ascii="Trebuchet MS" w:eastAsia="Trebuchet MS" w:hAnsi="Trebuchet MS" w:cs="Trebuchet MS"/>
          <w:sz w:val="22"/>
          <w:szCs w:val="22"/>
        </w:rPr>
        <w:t>consultation</w:t>
      </w:r>
      <w:r w:rsidRPr="00D23E14">
        <w:rPr>
          <w:rFonts w:ascii="Trebuchet MS" w:eastAsia="Trebuchet MS" w:hAnsi="Trebuchet MS" w:cs="Trebuchet MS"/>
          <w:sz w:val="22"/>
          <w:szCs w:val="22"/>
        </w:rPr>
        <w:t xml:space="preserve"> process</w:t>
      </w:r>
      <w:r w:rsidR="00DF7FB2">
        <w:rPr>
          <w:rFonts w:ascii="Trebuchet MS" w:eastAsia="Trebuchet MS" w:hAnsi="Trebuchet MS" w:cs="Trebuchet MS"/>
          <w:sz w:val="22"/>
          <w:szCs w:val="22"/>
        </w:rPr>
        <w:t>, as required;</w:t>
      </w:r>
    </w:p>
    <w:p w14:paraId="160038ED" w14:textId="6EE39D33" w:rsidR="007636B6" w:rsidRDefault="007636B6" w:rsidP="007636B6">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Assist in the convening of a second virtual</w:t>
      </w:r>
      <w:r w:rsidR="00A015E5">
        <w:rPr>
          <w:rFonts w:ascii="Trebuchet MS" w:eastAsia="Trebuchet MS" w:hAnsi="Trebuchet MS" w:cs="Trebuchet MS"/>
          <w:sz w:val="22"/>
          <w:szCs w:val="22"/>
        </w:rPr>
        <w:t xml:space="preserve"> (or possibly in-person)</w:t>
      </w:r>
      <w:r>
        <w:rPr>
          <w:rFonts w:ascii="Trebuchet MS" w:eastAsia="Trebuchet MS" w:hAnsi="Trebuchet MS" w:cs="Trebuchet MS"/>
          <w:sz w:val="22"/>
          <w:szCs w:val="22"/>
        </w:rPr>
        <w:t xml:space="preserve"> meeting / workshop</w:t>
      </w:r>
      <w:r w:rsidRPr="00CD40DA">
        <w:rPr>
          <w:rFonts w:ascii="Trebuchet MS" w:eastAsia="Trebuchet MS" w:hAnsi="Trebuchet MS" w:cs="Trebuchet MS"/>
          <w:sz w:val="22"/>
          <w:szCs w:val="22"/>
        </w:rPr>
        <w:t xml:space="preserve"> to </w:t>
      </w:r>
      <w:r w:rsidR="00431B70">
        <w:rPr>
          <w:rFonts w:ascii="Trebuchet MS" w:eastAsia="Trebuchet MS" w:hAnsi="Trebuchet MS" w:cs="Trebuchet MS"/>
          <w:sz w:val="22"/>
          <w:szCs w:val="22"/>
        </w:rPr>
        <w:t>discuss the RRA process</w:t>
      </w:r>
      <w:r>
        <w:rPr>
          <w:rFonts w:ascii="Trebuchet MS" w:eastAsia="Trebuchet MS" w:hAnsi="Trebuchet MS" w:cs="Trebuchet MS"/>
          <w:sz w:val="22"/>
          <w:szCs w:val="22"/>
        </w:rPr>
        <w:t xml:space="preserve"> with government and stakeholders;</w:t>
      </w:r>
    </w:p>
    <w:p w14:paraId="080B11DA" w14:textId="5FE6D84F" w:rsidR="007874B1" w:rsidRPr="000460CF" w:rsidRDefault="00A14349" w:rsidP="000460C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Write </w:t>
      </w:r>
      <w:r w:rsidR="00DF7FB2">
        <w:rPr>
          <w:rFonts w:ascii="Trebuchet MS" w:eastAsia="Trebuchet MS" w:hAnsi="Trebuchet MS" w:cs="Trebuchet MS"/>
          <w:sz w:val="22"/>
          <w:szCs w:val="22"/>
        </w:rPr>
        <w:t xml:space="preserve">a brief </w:t>
      </w:r>
      <w:r w:rsidR="00773BB7">
        <w:rPr>
          <w:rFonts w:ascii="Trebuchet MS" w:eastAsia="Trebuchet MS" w:hAnsi="Trebuchet MS" w:cs="Trebuchet MS"/>
          <w:sz w:val="22"/>
          <w:szCs w:val="22"/>
        </w:rPr>
        <w:t>f</w:t>
      </w:r>
      <w:r w:rsidR="007874B1">
        <w:rPr>
          <w:rFonts w:ascii="Trebuchet MS" w:eastAsia="Trebuchet MS" w:hAnsi="Trebuchet MS" w:cs="Trebuchet MS"/>
          <w:sz w:val="22"/>
          <w:szCs w:val="22"/>
        </w:rPr>
        <w:t xml:space="preserve">inal report </w:t>
      </w:r>
      <w:r w:rsidR="00DF7FB2">
        <w:rPr>
          <w:rFonts w:ascii="Trebuchet MS" w:eastAsia="Trebuchet MS" w:hAnsi="Trebuchet MS" w:cs="Trebuchet MS"/>
          <w:sz w:val="22"/>
          <w:szCs w:val="22"/>
        </w:rPr>
        <w:t xml:space="preserve">outlining </w:t>
      </w:r>
      <w:r w:rsidR="00625EE5">
        <w:rPr>
          <w:rFonts w:ascii="Trebuchet MS" w:eastAsia="Trebuchet MS" w:hAnsi="Trebuchet MS" w:cs="Trebuchet MS"/>
          <w:sz w:val="22"/>
          <w:szCs w:val="22"/>
        </w:rPr>
        <w:t xml:space="preserve">activities, time spent, outcomes, </w:t>
      </w:r>
      <w:r w:rsidR="00A02C5C">
        <w:rPr>
          <w:rFonts w:ascii="Trebuchet MS" w:eastAsia="Trebuchet MS" w:hAnsi="Trebuchet MS" w:cs="Trebuchet MS"/>
          <w:sz w:val="22"/>
          <w:szCs w:val="22"/>
        </w:rPr>
        <w:t xml:space="preserve">feedback on the RRA process, </w:t>
      </w:r>
      <w:r w:rsidR="00625EE5">
        <w:rPr>
          <w:rFonts w:ascii="Trebuchet MS" w:eastAsia="Trebuchet MS" w:hAnsi="Trebuchet MS" w:cs="Trebuchet MS"/>
          <w:sz w:val="22"/>
          <w:szCs w:val="22"/>
        </w:rPr>
        <w:t xml:space="preserve">reflections on </w:t>
      </w:r>
      <w:r w:rsidR="00A015E5">
        <w:rPr>
          <w:rFonts w:ascii="Trebuchet MS" w:eastAsia="Trebuchet MS" w:hAnsi="Trebuchet MS" w:cs="Trebuchet MS"/>
          <w:sz w:val="22"/>
          <w:szCs w:val="22"/>
        </w:rPr>
        <w:t>challenges</w:t>
      </w:r>
      <w:r w:rsidR="00310FF2">
        <w:rPr>
          <w:rFonts w:ascii="Trebuchet MS" w:eastAsia="Trebuchet MS" w:hAnsi="Trebuchet MS" w:cs="Trebuchet MS"/>
          <w:sz w:val="22"/>
          <w:szCs w:val="22"/>
        </w:rPr>
        <w:t>,</w:t>
      </w:r>
      <w:r w:rsidR="00A015E5">
        <w:rPr>
          <w:rFonts w:ascii="Trebuchet MS" w:eastAsia="Trebuchet MS" w:hAnsi="Trebuchet MS" w:cs="Trebuchet MS"/>
          <w:sz w:val="22"/>
          <w:szCs w:val="22"/>
        </w:rPr>
        <w:t xml:space="preserve"> an</w:t>
      </w:r>
      <w:r w:rsidR="004F4937">
        <w:rPr>
          <w:rFonts w:ascii="Trebuchet MS" w:eastAsia="Trebuchet MS" w:hAnsi="Trebuchet MS" w:cs="Trebuchet MS"/>
          <w:sz w:val="22"/>
          <w:szCs w:val="22"/>
        </w:rPr>
        <w:t>y lessons</w:t>
      </w:r>
      <w:r w:rsidR="00A015E5">
        <w:rPr>
          <w:rFonts w:ascii="Trebuchet MS" w:eastAsia="Trebuchet MS" w:hAnsi="Trebuchet MS" w:cs="Trebuchet MS"/>
          <w:sz w:val="22"/>
          <w:szCs w:val="22"/>
        </w:rPr>
        <w:t xml:space="preserve"> </w:t>
      </w:r>
      <w:r w:rsidR="00625EE5">
        <w:rPr>
          <w:rFonts w:ascii="Trebuchet MS" w:eastAsia="Trebuchet MS" w:hAnsi="Trebuchet MS" w:cs="Trebuchet MS"/>
          <w:sz w:val="22"/>
          <w:szCs w:val="22"/>
        </w:rPr>
        <w:t>learned</w:t>
      </w:r>
      <w:r w:rsidR="004F4937">
        <w:rPr>
          <w:rFonts w:ascii="Trebuchet MS" w:eastAsia="Trebuchet MS" w:hAnsi="Trebuchet MS" w:cs="Trebuchet MS"/>
          <w:sz w:val="22"/>
          <w:szCs w:val="22"/>
        </w:rPr>
        <w:t xml:space="preserve"> </w:t>
      </w:r>
      <w:r w:rsidR="00310FF2">
        <w:rPr>
          <w:rFonts w:ascii="Trebuchet MS" w:eastAsia="Trebuchet MS" w:hAnsi="Trebuchet MS" w:cs="Trebuchet MS"/>
          <w:sz w:val="22"/>
          <w:szCs w:val="22"/>
        </w:rPr>
        <w:t>and/</w:t>
      </w:r>
      <w:r w:rsidR="004F4937">
        <w:rPr>
          <w:rFonts w:ascii="Trebuchet MS" w:eastAsia="Trebuchet MS" w:hAnsi="Trebuchet MS" w:cs="Trebuchet MS"/>
          <w:sz w:val="22"/>
          <w:szCs w:val="22"/>
        </w:rPr>
        <w:t>or suggestions</w:t>
      </w:r>
      <w:r w:rsidR="00625EE5">
        <w:rPr>
          <w:rFonts w:ascii="Trebuchet MS" w:eastAsia="Trebuchet MS" w:hAnsi="Trebuchet MS" w:cs="Trebuchet MS"/>
          <w:sz w:val="22"/>
          <w:szCs w:val="22"/>
        </w:rPr>
        <w:t>.</w:t>
      </w:r>
    </w:p>
    <w:p w14:paraId="1A1F8A5B" w14:textId="77777777" w:rsidR="00D23E14" w:rsidRPr="00D23E14" w:rsidRDefault="00D23E14" w:rsidP="00D23E14">
      <w:pPr>
        <w:spacing w:line="276" w:lineRule="auto"/>
        <w:jc w:val="both"/>
        <w:rPr>
          <w:rFonts w:ascii="Trebuchet MS" w:eastAsia="Trebuchet MS" w:hAnsi="Trebuchet MS" w:cs="Trebuchet MS"/>
          <w:sz w:val="22"/>
          <w:szCs w:val="22"/>
        </w:rPr>
      </w:pPr>
    </w:p>
    <w:p w14:paraId="09E9C591" w14:textId="36647019" w:rsidR="0005565A" w:rsidRPr="000A082B" w:rsidRDefault="002418CD">
      <w:pPr>
        <w:spacing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The </w:t>
      </w:r>
      <w:r w:rsidR="00A609F4">
        <w:rPr>
          <w:rFonts w:ascii="Trebuchet MS" w:eastAsia="Trebuchet MS" w:hAnsi="Trebuchet MS" w:cs="Trebuchet MS"/>
          <w:color w:val="000000"/>
          <w:sz w:val="22"/>
          <w:szCs w:val="22"/>
        </w:rPr>
        <w:t xml:space="preserve">contractor needs to be based in </w:t>
      </w:r>
      <w:r w:rsidR="00773BB7">
        <w:rPr>
          <w:rFonts w:ascii="Trebuchet MS" w:eastAsia="Trebuchet MS" w:hAnsi="Trebuchet MS" w:cs="Trebuchet MS"/>
          <w:color w:val="000000"/>
          <w:sz w:val="22"/>
          <w:szCs w:val="22"/>
        </w:rPr>
        <w:t>the respective countries</w:t>
      </w:r>
      <w:r w:rsidR="00BC659A">
        <w:rPr>
          <w:rFonts w:ascii="Trebuchet MS" w:eastAsia="Trebuchet MS" w:hAnsi="Trebuchet MS" w:cs="Trebuchet MS"/>
          <w:color w:val="000000"/>
          <w:sz w:val="22"/>
          <w:szCs w:val="22"/>
        </w:rPr>
        <w:t xml:space="preserve"> (</w:t>
      </w:r>
      <w:r w:rsidR="00AC1297" w:rsidRPr="00AC1297">
        <w:rPr>
          <w:rFonts w:ascii="Trebuchet MS" w:eastAsia="Trebuchet MS" w:hAnsi="Trebuchet MS" w:cs="Trebuchet MS"/>
          <w:color w:val="000000"/>
          <w:sz w:val="22"/>
          <w:szCs w:val="22"/>
        </w:rPr>
        <w:t>Antigua &amp; Barbuda and Trinidad &amp; Tobago</w:t>
      </w:r>
      <w:r w:rsidR="00BC659A">
        <w:rPr>
          <w:rFonts w:ascii="Trebuchet MS" w:eastAsia="Trebuchet MS" w:hAnsi="Trebuchet MS" w:cs="Trebuchet MS"/>
          <w:color w:val="000000"/>
          <w:sz w:val="22"/>
          <w:szCs w:val="22"/>
        </w:rPr>
        <w:t>)</w:t>
      </w:r>
      <w:r w:rsidRPr="000A082B">
        <w:rPr>
          <w:rFonts w:ascii="Trebuchet MS" w:eastAsia="Trebuchet MS" w:hAnsi="Trebuchet MS" w:cs="Trebuchet MS"/>
          <w:color w:val="000000"/>
          <w:sz w:val="22"/>
          <w:szCs w:val="22"/>
        </w:rPr>
        <w:t xml:space="preserve">. The appointed Contractor should provide their own computer equipment, computer applications and internet connection. </w:t>
      </w:r>
    </w:p>
    <w:p w14:paraId="684CF1F6" w14:textId="77777777" w:rsidR="0005565A" w:rsidRPr="000A082B" w:rsidRDefault="0005565A">
      <w:pPr>
        <w:spacing w:line="276" w:lineRule="auto"/>
        <w:jc w:val="both"/>
        <w:rPr>
          <w:rFonts w:ascii="Trebuchet MS" w:eastAsia="Trebuchet MS" w:hAnsi="Trebuchet MS" w:cs="Trebuchet MS"/>
          <w:color w:val="000000"/>
          <w:sz w:val="22"/>
          <w:szCs w:val="22"/>
        </w:rPr>
      </w:pPr>
    </w:p>
    <w:p w14:paraId="63B28BBF" w14:textId="20109613"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Duration and Timeframe</w:t>
      </w:r>
    </w:p>
    <w:p w14:paraId="53A81D77" w14:textId="31FAC1DC" w:rsidR="0005565A" w:rsidRPr="000A082B" w:rsidRDefault="0005565A">
      <w:pPr>
        <w:spacing w:line="276" w:lineRule="auto"/>
        <w:jc w:val="both"/>
        <w:rPr>
          <w:rFonts w:ascii="Trebuchet MS" w:eastAsia="Trebuchet MS" w:hAnsi="Trebuchet MS" w:cs="Trebuchet MS"/>
          <w:sz w:val="22"/>
          <w:szCs w:val="22"/>
        </w:rPr>
      </w:pPr>
    </w:p>
    <w:p w14:paraId="7BEBDF79" w14:textId="55DD8114" w:rsidR="00511997" w:rsidRPr="000A082B" w:rsidRDefault="00511997">
      <w:pPr>
        <w:spacing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 xml:space="preserve">Final deliverables will be </w:t>
      </w:r>
      <w:r w:rsidRPr="00821EC8">
        <w:rPr>
          <w:rFonts w:ascii="Trebuchet MS" w:eastAsia="Trebuchet MS" w:hAnsi="Trebuchet MS" w:cs="Trebuchet MS"/>
          <w:sz w:val="22"/>
          <w:szCs w:val="22"/>
        </w:rPr>
        <w:t xml:space="preserve">due by </w:t>
      </w:r>
      <w:r w:rsidR="00AC1297">
        <w:rPr>
          <w:rFonts w:ascii="Trebuchet MS" w:eastAsia="Trebuchet MS" w:hAnsi="Trebuchet MS" w:cs="Trebuchet MS"/>
          <w:sz w:val="22"/>
          <w:szCs w:val="22"/>
        </w:rPr>
        <w:t>22 November</w:t>
      </w:r>
      <w:r w:rsidR="005216EB" w:rsidRPr="00821EC8">
        <w:rPr>
          <w:rFonts w:ascii="Trebuchet MS" w:eastAsia="Trebuchet MS" w:hAnsi="Trebuchet MS" w:cs="Trebuchet MS"/>
          <w:sz w:val="22"/>
          <w:szCs w:val="22"/>
        </w:rPr>
        <w:t xml:space="preserve"> 202</w:t>
      </w:r>
      <w:r w:rsidR="00E331A0">
        <w:rPr>
          <w:rFonts w:ascii="Trebuchet MS" w:eastAsia="Trebuchet MS" w:hAnsi="Trebuchet MS" w:cs="Trebuchet MS"/>
          <w:sz w:val="22"/>
          <w:szCs w:val="22"/>
        </w:rPr>
        <w:t>2</w:t>
      </w:r>
      <w:r w:rsidRPr="00821EC8">
        <w:rPr>
          <w:rFonts w:ascii="Trebuchet MS" w:eastAsia="Trebuchet MS" w:hAnsi="Trebuchet MS" w:cs="Trebuchet MS"/>
          <w:sz w:val="22"/>
          <w:szCs w:val="22"/>
        </w:rPr>
        <w:t>.</w:t>
      </w:r>
      <w:r w:rsidR="005216EB" w:rsidRPr="00821EC8">
        <w:rPr>
          <w:rFonts w:ascii="Trebuchet MS" w:eastAsia="Trebuchet MS" w:hAnsi="Trebuchet MS" w:cs="Trebuchet MS"/>
          <w:sz w:val="22"/>
          <w:szCs w:val="22"/>
        </w:rPr>
        <w:t xml:space="preserve"> Suggested</w:t>
      </w:r>
      <w:r w:rsidR="005216EB" w:rsidRPr="000A082B">
        <w:rPr>
          <w:rFonts w:ascii="Trebuchet MS" w:eastAsia="Trebuchet MS" w:hAnsi="Trebuchet MS" w:cs="Trebuchet MS"/>
          <w:sz w:val="22"/>
          <w:szCs w:val="22"/>
        </w:rPr>
        <w:t xml:space="preserve"> milestones are listed in the table below but can be revised after </w:t>
      </w:r>
      <w:r w:rsidR="001C1126" w:rsidRPr="000A082B">
        <w:rPr>
          <w:rFonts w:ascii="Trebuchet MS" w:eastAsia="Trebuchet MS" w:hAnsi="Trebuchet MS" w:cs="Trebuchet MS"/>
          <w:sz w:val="22"/>
          <w:szCs w:val="22"/>
        </w:rPr>
        <w:t>a</w:t>
      </w:r>
      <w:r w:rsidR="005216EB" w:rsidRPr="000A082B">
        <w:rPr>
          <w:rFonts w:ascii="Trebuchet MS" w:eastAsia="Trebuchet MS" w:hAnsi="Trebuchet MS" w:cs="Trebuchet MS"/>
          <w:sz w:val="22"/>
          <w:szCs w:val="22"/>
        </w:rPr>
        <w:t xml:space="preserve"> </w:t>
      </w:r>
      <w:r w:rsidR="00B44816" w:rsidRPr="000A082B">
        <w:rPr>
          <w:rFonts w:ascii="Trebuchet MS" w:eastAsia="Trebuchet MS" w:hAnsi="Trebuchet MS" w:cs="Trebuchet MS"/>
          <w:sz w:val="22"/>
          <w:szCs w:val="22"/>
        </w:rPr>
        <w:t>timeline</w:t>
      </w:r>
      <w:r w:rsidR="001C1126" w:rsidRPr="000A082B">
        <w:rPr>
          <w:rFonts w:ascii="Trebuchet MS" w:eastAsia="Trebuchet MS" w:hAnsi="Trebuchet MS" w:cs="Trebuchet MS"/>
          <w:sz w:val="22"/>
          <w:szCs w:val="22"/>
        </w:rPr>
        <w:t xml:space="preserve"> is agreed upon</w:t>
      </w:r>
      <w:r w:rsidR="00B44816" w:rsidRPr="000A082B">
        <w:rPr>
          <w:rFonts w:ascii="Trebuchet MS" w:eastAsia="Trebuchet MS" w:hAnsi="Trebuchet MS" w:cs="Trebuchet MS"/>
          <w:sz w:val="22"/>
          <w:szCs w:val="22"/>
        </w:rPr>
        <w:t>.</w:t>
      </w:r>
    </w:p>
    <w:p w14:paraId="178868C7" w14:textId="67286645" w:rsidR="00582868" w:rsidRPr="000A082B" w:rsidRDefault="00582868">
      <w:pPr>
        <w:spacing w:line="276" w:lineRule="auto"/>
        <w:jc w:val="both"/>
        <w:rPr>
          <w:rFonts w:ascii="Trebuchet MS" w:eastAsia="Trebuchet MS" w:hAnsi="Trebuchet MS" w:cs="Trebuchet MS"/>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72"/>
        <w:gridCol w:w="3572"/>
      </w:tblGrid>
      <w:tr w:rsidR="00367401" w:rsidRPr="000A082B" w14:paraId="1A192932" w14:textId="77777777" w:rsidTr="00CD2EED">
        <w:trPr>
          <w:trHeight w:val="101"/>
        </w:trPr>
        <w:tc>
          <w:tcPr>
            <w:tcW w:w="3572" w:type="dxa"/>
          </w:tcPr>
          <w:p w14:paraId="50D04FCC" w14:textId="63B49448" w:rsidR="00367401" w:rsidRPr="000A082B" w:rsidRDefault="00367401" w:rsidP="00367401">
            <w:pPr>
              <w:autoSpaceDE w:val="0"/>
              <w:autoSpaceDN w:val="0"/>
              <w:adjustRightInd w:val="0"/>
              <w:rPr>
                <w:rFonts w:ascii="Trebuchet MS" w:eastAsia="Trebuchet MS" w:hAnsi="Trebuchet MS" w:cs="Trebuchet MS"/>
                <w:b/>
                <w:bCs/>
                <w:color w:val="000000"/>
                <w:sz w:val="22"/>
                <w:szCs w:val="22"/>
              </w:rPr>
            </w:pPr>
            <w:r w:rsidRPr="000A082B">
              <w:rPr>
                <w:rFonts w:ascii="Trebuchet MS" w:hAnsi="Trebuchet MS"/>
                <w:b/>
                <w:bCs/>
                <w:color w:val="000000"/>
                <w:sz w:val="22"/>
                <w:szCs w:val="22"/>
              </w:rPr>
              <w:t xml:space="preserve">Deliverable </w:t>
            </w:r>
          </w:p>
        </w:tc>
        <w:tc>
          <w:tcPr>
            <w:tcW w:w="3572" w:type="dxa"/>
          </w:tcPr>
          <w:p w14:paraId="62921AC0" w14:textId="7C3B13DB" w:rsidR="00367401" w:rsidRPr="000A082B" w:rsidRDefault="00367401" w:rsidP="00367401">
            <w:pPr>
              <w:autoSpaceDE w:val="0"/>
              <w:autoSpaceDN w:val="0"/>
              <w:adjustRightInd w:val="0"/>
              <w:rPr>
                <w:rFonts w:ascii="Trebuchet MS" w:eastAsia="Trebuchet MS" w:hAnsi="Trebuchet MS" w:cs="Trebuchet MS"/>
                <w:b/>
                <w:bCs/>
                <w:color w:val="000000"/>
                <w:sz w:val="22"/>
                <w:szCs w:val="22"/>
              </w:rPr>
            </w:pPr>
            <w:r w:rsidRPr="000A082B">
              <w:rPr>
                <w:rFonts w:ascii="Trebuchet MS" w:hAnsi="Trebuchet MS"/>
                <w:b/>
                <w:bCs/>
                <w:color w:val="000000"/>
                <w:sz w:val="22"/>
                <w:szCs w:val="22"/>
              </w:rPr>
              <w:t xml:space="preserve">Final Due Date </w:t>
            </w:r>
          </w:p>
        </w:tc>
      </w:tr>
      <w:tr w:rsidR="000B4F44" w:rsidRPr="000A082B" w14:paraId="7E523308" w14:textId="77777777" w:rsidTr="00CD2EED">
        <w:trPr>
          <w:trHeight w:val="245"/>
        </w:trPr>
        <w:tc>
          <w:tcPr>
            <w:tcW w:w="3572" w:type="dxa"/>
          </w:tcPr>
          <w:p w14:paraId="2BC976B3" w14:textId="3E0857E5" w:rsidR="000B4F44" w:rsidRPr="000A082B" w:rsidRDefault="000B4F44" w:rsidP="00367401">
            <w:pPr>
              <w:autoSpaceDE w:val="0"/>
              <w:autoSpaceDN w:val="0"/>
              <w:adjustRightInd w:val="0"/>
              <w:rPr>
                <w:rFonts w:ascii="Trebuchet MS" w:hAnsi="Trebuchet MS"/>
                <w:color w:val="000000"/>
                <w:sz w:val="22"/>
                <w:szCs w:val="22"/>
              </w:rPr>
            </w:pPr>
            <w:r w:rsidRPr="000A082B">
              <w:rPr>
                <w:rFonts w:ascii="Trebuchet MS" w:hAnsi="Trebuchet MS"/>
                <w:color w:val="000000"/>
                <w:sz w:val="22"/>
                <w:szCs w:val="22"/>
              </w:rPr>
              <w:t>Draft timeline</w:t>
            </w:r>
            <w:r w:rsidR="007676F2">
              <w:rPr>
                <w:rFonts w:ascii="Trebuchet MS" w:hAnsi="Trebuchet MS"/>
                <w:color w:val="000000"/>
                <w:sz w:val="22"/>
                <w:szCs w:val="22"/>
              </w:rPr>
              <w:t xml:space="preserve"> and workplan</w:t>
            </w:r>
          </w:p>
        </w:tc>
        <w:tc>
          <w:tcPr>
            <w:tcW w:w="3572" w:type="dxa"/>
          </w:tcPr>
          <w:p w14:paraId="6ADB68D9" w14:textId="15DE0F56" w:rsidR="000B4F44" w:rsidRPr="000A082B" w:rsidDel="00B44816" w:rsidRDefault="00C37F46" w:rsidP="00367401">
            <w:pPr>
              <w:autoSpaceDE w:val="0"/>
              <w:autoSpaceDN w:val="0"/>
              <w:adjustRightInd w:val="0"/>
              <w:rPr>
                <w:rFonts w:ascii="Trebuchet MS" w:hAnsi="Trebuchet MS"/>
                <w:color w:val="000000"/>
                <w:sz w:val="22"/>
                <w:szCs w:val="22"/>
              </w:rPr>
            </w:pPr>
            <w:r>
              <w:rPr>
                <w:rFonts w:ascii="Trebuchet MS" w:hAnsi="Trebuchet MS"/>
                <w:color w:val="000000"/>
                <w:sz w:val="22"/>
                <w:szCs w:val="22"/>
              </w:rPr>
              <w:t>29 August</w:t>
            </w:r>
            <w:r w:rsidR="00956BD0">
              <w:rPr>
                <w:rFonts w:ascii="Trebuchet MS" w:hAnsi="Trebuchet MS"/>
                <w:color w:val="000000"/>
                <w:sz w:val="22"/>
                <w:szCs w:val="22"/>
              </w:rPr>
              <w:t xml:space="preserve"> 202</w:t>
            </w:r>
            <w:r>
              <w:rPr>
                <w:rFonts w:ascii="Trebuchet MS" w:hAnsi="Trebuchet MS"/>
                <w:color w:val="000000"/>
                <w:sz w:val="22"/>
                <w:szCs w:val="22"/>
              </w:rPr>
              <w:t>2</w:t>
            </w:r>
          </w:p>
        </w:tc>
      </w:tr>
      <w:tr w:rsidR="00367401" w:rsidRPr="000A082B" w14:paraId="008BE0A6" w14:textId="77777777" w:rsidTr="00CD2EED">
        <w:trPr>
          <w:trHeight w:val="245"/>
        </w:trPr>
        <w:tc>
          <w:tcPr>
            <w:tcW w:w="3572" w:type="dxa"/>
          </w:tcPr>
          <w:p w14:paraId="53286D35" w14:textId="23D51BBC" w:rsidR="00367401" w:rsidRPr="000A082B" w:rsidRDefault="0041289E" w:rsidP="00367401">
            <w:pPr>
              <w:autoSpaceDE w:val="0"/>
              <w:autoSpaceDN w:val="0"/>
              <w:adjustRightInd w:val="0"/>
              <w:rPr>
                <w:rFonts w:ascii="Trebuchet MS" w:eastAsia="Trebuchet MS" w:hAnsi="Trebuchet MS" w:cs="Trebuchet MS"/>
                <w:color w:val="000000"/>
                <w:sz w:val="22"/>
                <w:szCs w:val="22"/>
              </w:rPr>
            </w:pPr>
            <w:r>
              <w:rPr>
                <w:rFonts w:ascii="Trebuchet MS" w:hAnsi="Trebuchet MS"/>
                <w:color w:val="000000"/>
                <w:sz w:val="22"/>
                <w:szCs w:val="22"/>
              </w:rPr>
              <w:t xml:space="preserve">Identify </w:t>
            </w:r>
            <w:r w:rsidR="00AB0D09">
              <w:rPr>
                <w:rFonts w:ascii="Trebuchet MS" w:hAnsi="Trebuchet MS"/>
                <w:color w:val="000000"/>
                <w:sz w:val="22"/>
                <w:szCs w:val="22"/>
              </w:rPr>
              <w:t xml:space="preserve">and </w:t>
            </w:r>
            <w:proofErr w:type="gramStart"/>
            <w:r w:rsidR="00AB0D09">
              <w:rPr>
                <w:rFonts w:ascii="Trebuchet MS" w:hAnsi="Trebuchet MS"/>
                <w:color w:val="000000"/>
                <w:sz w:val="22"/>
                <w:szCs w:val="22"/>
              </w:rPr>
              <w:t>make contact with</w:t>
            </w:r>
            <w:proofErr w:type="gramEnd"/>
            <w:r w:rsidR="00AB0D09">
              <w:rPr>
                <w:rFonts w:ascii="Trebuchet MS" w:hAnsi="Trebuchet MS"/>
                <w:color w:val="000000"/>
                <w:sz w:val="22"/>
                <w:szCs w:val="22"/>
              </w:rPr>
              <w:t xml:space="preserve"> </w:t>
            </w:r>
            <w:r>
              <w:rPr>
                <w:rFonts w:ascii="Trebuchet MS" w:hAnsi="Trebuchet MS"/>
                <w:color w:val="000000"/>
                <w:sz w:val="22"/>
                <w:szCs w:val="22"/>
              </w:rPr>
              <w:t xml:space="preserve">stakeholders </w:t>
            </w:r>
            <w:r w:rsidR="00AB0D09">
              <w:rPr>
                <w:rFonts w:ascii="Trebuchet MS" w:hAnsi="Trebuchet MS"/>
                <w:color w:val="000000"/>
                <w:sz w:val="22"/>
                <w:szCs w:val="22"/>
              </w:rPr>
              <w:t>to be engaged in the RRA</w:t>
            </w:r>
            <w:r w:rsidR="00DD1288">
              <w:rPr>
                <w:rFonts w:ascii="Trebuchet MS" w:hAnsi="Trebuchet MS"/>
                <w:color w:val="000000"/>
                <w:sz w:val="22"/>
                <w:szCs w:val="22"/>
              </w:rPr>
              <w:t xml:space="preserve"> process</w:t>
            </w:r>
          </w:p>
        </w:tc>
        <w:tc>
          <w:tcPr>
            <w:tcW w:w="3572" w:type="dxa"/>
          </w:tcPr>
          <w:p w14:paraId="50F27553" w14:textId="00917F15" w:rsidR="00367401" w:rsidRPr="000A082B" w:rsidRDefault="00C37F46" w:rsidP="00367401">
            <w:pPr>
              <w:autoSpaceDE w:val="0"/>
              <w:autoSpaceDN w:val="0"/>
              <w:adjustRightInd w:val="0"/>
              <w:rPr>
                <w:rFonts w:ascii="Trebuchet MS" w:eastAsia="Trebuchet MS" w:hAnsi="Trebuchet MS" w:cs="Trebuchet MS"/>
                <w:color w:val="000000"/>
                <w:sz w:val="22"/>
                <w:szCs w:val="22"/>
              </w:rPr>
            </w:pPr>
            <w:r>
              <w:rPr>
                <w:rFonts w:ascii="Trebuchet MS" w:hAnsi="Trebuchet MS"/>
                <w:color w:val="000000"/>
                <w:sz w:val="22"/>
                <w:szCs w:val="22"/>
              </w:rPr>
              <w:t>1</w:t>
            </w:r>
            <w:r w:rsidR="00C767E8">
              <w:rPr>
                <w:rFonts w:ascii="Trebuchet MS" w:hAnsi="Trebuchet MS"/>
                <w:color w:val="000000"/>
                <w:sz w:val="22"/>
                <w:szCs w:val="22"/>
              </w:rPr>
              <w:t>2</w:t>
            </w:r>
            <w:r w:rsidR="00D27E24">
              <w:rPr>
                <w:rFonts w:ascii="Trebuchet MS" w:hAnsi="Trebuchet MS"/>
                <w:color w:val="000000"/>
                <w:sz w:val="22"/>
                <w:szCs w:val="22"/>
              </w:rPr>
              <w:t xml:space="preserve"> </w:t>
            </w:r>
            <w:r>
              <w:rPr>
                <w:rFonts w:ascii="Trebuchet MS" w:hAnsi="Trebuchet MS"/>
                <w:color w:val="000000"/>
                <w:sz w:val="22"/>
                <w:szCs w:val="22"/>
              </w:rPr>
              <w:t>Septe</w:t>
            </w:r>
            <w:r w:rsidR="00D27E24">
              <w:rPr>
                <w:rFonts w:ascii="Trebuchet MS" w:hAnsi="Trebuchet MS"/>
                <w:color w:val="000000"/>
                <w:sz w:val="22"/>
                <w:szCs w:val="22"/>
              </w:rPr>
              <w:t>mber</w:t>
            </w:r>
            <w:r w:rsidR="0041289E">
              <w:rPr>
                <w:rFonts w:ascii="Trebuchet MS" w:hAnsi="Trebuchet MS"/>
                <w:color w:val="000000"/>
                <w:sz w:val="22"/>
                <w:szCs w:val="22"/>
              </w:rPr>
              <w:t xml:space="preserve"> </w:t>
            </w:r>
            <w:r w:rsidR="00956BD0">
              <w:rPr>
                <w:rFonts w:ascii="Trebuchet MS" w:hAnsi="Trebuchet MS"/>
                <w:color w:val="000000"/>
                <w:sz w:val="22"/>
                <w:szCs w:val="22"/>
              </w:rPr>
              <w:t>202</w:t>
            </w:r>
            <w:r>
              <w:rPr>
                <w:rFonts w:ascii="Trebuchet MS" w:hAnsi="Trebuchet MS"/>
                <w:color w:val="000000"/>
                <w:sz w:val="22"/>
                <w:szCs w:val="22"/>
              </w:rPr>
              <w:t>2</w:t>
            </w:r>
          </w:p>
        </w:tc>
      </w:tr>
      <w:tr w:rsidR="00D27E24" w:rsidRPr="000A082B" w14:paraId="2F7D8454" w14:textId="77777777" w:rsidTr="00CD2EED">
        <w:trPr>
          <w:trHeight w:val="245"/>
        </w:trPr>
        <w:tc>
          <w:tcPr>
            <w:tcW w:w="3572" w:type="dxa"/>
          </w:tcPr>
          <w:p w14:paraId="16C41C94" w14:textId="7A119A2D" w:rsidR="00D27E24" w:rsidRDefault="00D27E24" w:rsidP="00367401">
            <w:pPr>
              <w:autoSpaceDE w:val="0"/>
              <w:autoSpaceDN w:val="0"/>
              <w:adjustRightInd w:val="0"/>
              <w:rPr>
                <w:rFonts w:ascii="Trebuchet MS" w:hAnsi="Trebuchet MS"/>
                <w:color w:val="000000"/>
                <w:sz w:val="22"/>
                <w:szCs w:val="22"/>
              </w:rPr>
            </w:pPr>
            <w:r>
              <w:rPr>
                <w:rFonts w:ascii="Trebuchet MS" w:hAnsi="Trebuchet MS"/>
                <w:color w:val="000000"/>
                <w:sz w:val="22"/>
                <w:szCs w:val="22"/>
              </w:rPr>
              <w:t>Assist in</w:t>
            </w:r>
            <w:r w:rsidR="007055BD">
              <w:rPr>
                <w:rFonts w:ascii="Trebuchet MS" w:hAnsi="Trebuchet MS"/>
                <w:color w:val="000000"/>
                <w:sz w:val="22"/>
                <w:szCs w:val="22"/>
              </w:rPr>
              <w:t xml:space="preserve"> planning and</w:t>
            </w:r>
            <w:r>
              <w:rPr>
                <w:rFonts w:ascii="Trebuchet MS" w:hAnsi="Trebuchet MS"/>
                <w:color w:val="000000"/>
                <w:sz w:val="22"/>
                <w:szCs w:val="22"/>
              </w:rPr>
              <w:t xml:space="preserve"> delivery of </w:t>
            </w:r>
            <w:r w:rsidR="00DA426B">
              <w:rPr>
                <w:rFonts w:ascii="Trebuchet MS" w:hAnsi="Trebuchet MS"/>
                <w:color w:val="000000"/>
                <w:sz w:val="22"/>
                <w:szCs w:val="22"/>
              </w:rPr>
              <w:t>intro</w:t>
            </w:r>
            <w:r w:rsidR="00C020B5">
              <w:rPr>
                <w:rFonts w:ascii="Trebuchet MS" w:hAnsi="Trebuchet MS"/>
                <w:color w:val="000000"/>
                <w:sz w:val="22"/>
                <w:szCs w:val="22"/>
              </w:rPr>
              <w:t>ductory</w:t>
            </w:r>
            <w:r w:rsidR="00DA426B">
              <w:rPr>
                <w:rFonts w:ascii="Trebuchet MS" w:hAnsi="Trebuchet MS"/>
                <w:color w:val="000000"/>
                <w:sz w:val="22"/>
                <w:szCs w:val="22"/>
              </w:rPr>
              <w:t xml:space="preserve"> </w:t>
            </w:r>
            <w:r>
              <w:rPr>
                <w:rFonts w:ascii="Trebuchet MS" w:hAnsi="Trebuchet MS"/>
                <w:color w:val="000000"/>
                <w:sz w:val="22"/>
                <w:szCs w:val="22"/>
              </w:rPr>
              <w:t>workshop</w:t>
            </w:r>
            <w:r w:rsidR="00DA4934">
              <w:rPr>
                <w:rFonts w:ascii="Trebuchet MS" w:hAnsi="Trebuchet MS"/>
                <w:color w:val="000000"/>
                <w:sz w:val="22"/>
                <w:szCs w:val="22"/>
              </w:rPr>
              <w:t xml:space="preserve"> / webinar</w:t>
            </w:r>
          </w:p>
        </w:tc>
        <w:tc>
          <w:tcPr>
            <w:tcW w:w="3572" w:type="dxa"/>
          </w:tcPr>
          <w:p w14:paraId="7C890479" w14:textId="2AE4BAB7" w:rsidR="00D27E24" w:rsidRDefault="00A02C5C" w:rsidP="00367401">
            <w:pPr>
              <w:autoSpaceDE w:val="0"/>
              <w:autoSpaceDN w:val="0"/>
              <w:adjustRightInd w:val="0"/>
              <w:rPr>
                <w:rFonts w:ascii="Trebuchet MS" w:hAnsi="Trebuchet MS"/>
                <w:color w:val="000000"/>
                <w:sz w:val="22"/>
                <w:szCs w:val="22"/>
              </w:rPr>
            </w:pPr>
            <w:r>
              <w:rPr>
                <w:rFonts w:ascii="Trebuchet MS" w:hAnsi="Trebuchet MS"/>
                <w:color w:val="000000"/>
                <w:sz w:val="22"/>
                <w:szCs w:val="22"/>
              </w:rPr>
              <w:t>September/</w:t>
            </w:r>
            <w:r w:rsidR="00C37F46">
              <w:rPr>
                <w:rFonts w:ascii="Trebuchet MS" w:hAnsi="Trebuchet MS"/>
                <w:color w:val="000000"/>
                <w:sz w:val="22"/>
                <w:szCs w:val="22"/>
              </w:rPr>
              <w:t>October 2022</w:t>
            </w:r>
          </w:p>
        </w:tc>
      </w:tr>
      <w:tr w:rsidR="003175A1" w:rsidRPr="000A082B" w14:paraId="1DB23280" w14:textId="77777777" w:rsidTr="00CD2EED">
        <w:trPr>
          <w:trHeight w:val="245"/>
        </w:trPr>
        <w:tc>
          <w:tcPr>
            <w:tcW w:w="3572" w:type="dxa"/>
          </w:tcPr>
          <w:p w14:paraId="746C353F" w14:textId="7EF750E7" w:rsidR="003175A1" w:rsidRDefault="003175A1" w:rsidP="003175A1">
            <w:pPr>
              <w:autoSpaceDE w:val="0"/>
              <w:autoSpaceDN w:val="0"/>
              <w:adjustRightInd w:val="0"/>
              <w:rPr>
                <w:rFonts w:ascii="Trebuchet MS" w:hAnsi="Trebuchet MS"/>
                <w:color w:val="000000"/>
                <w:sz w:val="22"/>
                <w:szCs w:val="22"/>
              </w:rPr>
            </w:pPr>
            <w:r>
              <w:rPr>
                <w:rFonts w:ascii="Trebuchet MS" w:hAnsi="Trebuchet MS"/>
                <w:color w:val="000000"/>
                <w:sz w:val="22"/>
                <w:szCs w:val="22"/>
              </w:rPr>
              <w:t>Plan and undertake RRA survey with key stakeholders</w:t>
            </w:r>
          </w:p>
        </w:tc>
        <w:tc>
          <w:tcPr>
            <w:tcW w:w="3572" w:type="dxa"/>
          </w:tcPr>
          <w:p w14:paraId="7643AF8A" w14:textId="7773891A" w:rsidR="003175A1" w:rsidRDefault="003175A1" w:rsidP="003175A1">
            <w:pPr>
              <w:autoSpaceDE w:val="0"/>
              <w:autoSpaceDN w:val="0"/>
              <w:adjustRightInd w:val="0"/>
              <w:rPr>
                <w:rFonts w:ascii="Trebuchet MS" w:hAnsi="Trebuchet MS"/>
                <w:color w:val="000000"/>
                <w:sz w:val="22"/>
                <w:szCs w:val="22"/>
              </w:rPr>
            </w:pPr>
            <w:r>
              <w:rPr>
                <w:rFonts w:ascii="Trebuchet MS" w:hAnsi="Trebuchet MS"/>
                <w:color w:val="000000"/>
                <w:sz w:val="22"/>
                <w:szCs w:val="22"/>
              </w:rPr>
              <w:t xml:space="preserve">31 </w:t>
            </w:r>
            <w:r w:rsidR="0080571C">
              <w:rPr>
                <w:rFonts w:ascii="Trebuchet MS" w:hAnsi="Trebuchet MS"/>
                <w:color w:val="000000"/>
                <w:sz w:val="22"/>
                <w:szCs w:val="22"/>
              </w:rPr>
              <w:t>September</w:t>
            </w:r>
            <w:r>
              <w:rPr>
                <w:rFonts w:ascii="Trebuchet MS" w:hAnsi="Trebuchet MS"/>
                <w:color w:val="000000"/>
                <w:sz w:val="22"/>
                <w:szCs w:val="22"/>
              </w:rPr>
              <w:t xml:space="preserve"> 2022</w:t>
            </w:r>
          </w:p>
        </w:tc>
      </w:tr>
      <w:tr w:rsidR="003175A1" w:rsidRPr="000A082B" w14:paraId="19B1C070" w14:textId="77777777" w:rsidTr="00CD2EED">
        <w:trPr>
          <w:trHeight w:val="245"/>
        </w:trPr>
        <w:tc>
          <w:tcPr>
            <w:tcW w:w="3572" w:type="dxa"/>
          </w:tcPr>
          <w:p w14:paraId="686F18AA" w14:textId="5F79E064" w:rsidR="003175A1" w:rsidRPr="000A082B" w:rsidRDefault="003175A1" w:rsidP="003175A1">
            <w:pPr>
              <w:autoSpaceDE w:val="0"/>
              <w:autoSpaceDN w:val="0"/>
              <w:adjustRightInd w:val="0"/>
              <w:rPr>
                <w:rFonts w:ascii="Trebuchet MS" w:eastAsia="Trebuchet MS" w:hAnsi="Trebuchet MS" w:cs="Trebuchet MS"/>
                <w:color w:val="000000"/>
                <w:sz w:val="22"/>
                <w:szCs w:val="22"/>
              </w:rPr>
            </w:pPr>
            <w:r>
              <w:rPr>
                <w:rFonts w:ascii="Trebuchet MS" w:hAnsi="Trebuchet MS"/>
                <w:color w:val="000000"/>
                <w:sz w:val="22"/>
                <w:szCs w:val="22"/>
              </w:rPr>
              <w:t>F</w:t>
            </w:r>
            <w:r w:rsidRPr="008B0797">
              <w:rPr>
                <w:rFonts w:ascii="Trebuchet MS" w:hAnsi="Trebuchet MS"/>
                <w:color w:val="000000"/>
                <w:sz w:val="22"/>
                <w:szCs w:val="22"/>
              </w:rPr>
              <w:t>ollow up to ensure timely completion</w:t>
            </w:r>
            <w:r>
              <w:rPr>
                <w:rFonts w:ascii="Trebuchet MS" w:hAnsi="Trebuchet MS"/>
                <w:color w:val="000000"/>
                <w:sz w:val="22"/>
                <w:szCs w:val="22"/>
              </w:rPr>
              <w:t xml:space="preserve"> of surveys and feedback</w:t>
            </w:r>
          </w:p>
        </w:tc>
        <w:tc>
          <w:tcPr>
            <w:tcW w:w="3572" w:type="dxa"/>
          </w:tcPr>
          <w:p w14:paraId="09122F6B" w14:textId="5DCED76F" w:rsidR="003175A1" w:rsidRPr="000A082B" w:rsidRDefault="003175A1" w:rsidP="003175A1">
            <w:pPr>
              <w:autoSpaceDE w:val="0"/>
              <w:autoSpaceDN w:val="0"/>
              <w:adjustRightInd w:val="0"/>
              <w:rPr>
                <w:rFonts w:ascii="Trebuchet MS" w:eastAsia="Trebuchet MS" w:hAnsi="Trebuchet MS" w:cs="Trebuchet MS"/>
                <w:color w:val="000000"/>
                <w:sz w:val="22"/>
                <w:szCs w:val="22"/>
              </w:rPr>
            </w:pPr>
            <w:r>
              <w:rPr>
                <w:rFonts w:ascii="Trebuchet MS" w:hAnsi="Trebuchet MS"/>
                <w:color w:val="000000"/>
                <w:sz w:val="22"/>
                <w:szCs w:val="22"/>
              </w:rPr>
              <w:t>October 2022</w:t>
            </w:r>
          </w:p>
        </w:tc>
      </w:tr>
      <w:tr w:rsidR="003175A1" w:rsidRPr="000A082B" w14:paraId="0289DBFE" w14:textId="77777777" w:rsidTr="00CD2EED">
        <w:trPr>
          <w:trHeight w:val="245"/>
        </w:trPr>
        <w:tc>
          <w:tcPr>
            <w:tcW w:w="3572" w:type="dxa"/>
          </w:tcPr>
          <w:p w14:paraId="0646D0D6" w14:textId="5245375D" w:rsidR="003175A1" w:rsidRDefault="003175A1" w:rsidP="003175A1">
            <w:pPr>
              <w:autoSpaceDE w:val="0"/>
              <w:autoSpaceDN w:val="0"/>
              <w:adjustRightInd w:val="0"/>
              <w:rPr>
                <w:rFonts w:ascii="Trebuchet MS" w:hAnsi="Trebuchet MS"/>
                <w:color w:val="000000"/>
                <w:sz w:val="22"/>
                <w:szCs w:val="22"/>
              </w:rPr>
            </w:pPr>
            <w:r>
              <w:rPr>
                <w:rFonts w:ascii="Trebuchet MS" w:hAnsi="Trebuchet MS"/>
                <w:color w:val="000000"/>
                <w:sz w:val="22"/>
                <w:szCs w:val="22"/>
              </w:rPr>
              <w:t>Assist in organisation and delivery of second workshop</w:t>
            </w:r>
          </w:p>
        </w:tc>
        <w:tc>
          <w:tcPr>
            <w:tcW w:w="3572" w:type="dxa"/>
          </w:tcPr>
          <w:p w14:paraId="65C64675" w14:textId="5DB2FB76" w:rsidR="003175A1" w:rsidRDefault="003175A1" w:rsidP="003175A1">
            <w:pPr>
              <w:autoSpaceDE w:val="0"/>
              <w:autoSpaceDN w:val="0"/>
              <w:adjustRightInd w:val="0"/>
              <w:rPr>
                <w:rFonts w:ascii="Trebuchet MS" w:hAnsi="Trebuchet MS"/>
                <w:color w:val="000000"/>
                <w:sz w:val="22"/>
                <w:szCs w:val="22"/>
              </w:rPr>
            </w:pPr>
            <w:r>
              <w:rPr>
                <w:rFonts w:ascii="Trebuchet MS" w:hAnsi="Trebuchet MS"/>
                <w:color w:val="000000"/>
                <w:sz w:val="22"/>
                <w:szCs w:val="22"/>
              </w:rPr>
              <w:t>November 2022</w:t>
            </w:r>
          </w:p>
        </w:tc>
      </w:tr>
      <w:tr w:rsidR="003175A1" w:rsidRPr="000A082B" w14:paraId="6498C940" w14:textId="77777777" w:rsidTr="00CD2EED">
        <w:trPr>
          <w:trHeight w:val="245"/>
        </w:trPr>
        <w:tc>
          <w:tcPr>
            <w:tcW w:w="3572" w:type="dxa"/>
          </w:tcPr>
          <w:p w14:paraId="1C60462C" w14:textId="2F3E22EE" w:rsidR="003175A1" w:rsidRPr="000A082B" w:rsidRDefault="003175A1" w:rsidP="003175A1">
            <w:pPr>
              <w:autoSpaceDE w:val="0"/>
              <w:autoSpaceDN w:val="0"/>
              <w:adjustRightInd w:val="0"/>
              <w:rPr>
                <w:rFonts w:ascii="Trebuchet MS" w:eastAsia="Trebuchet MS" w:hAnsi="Trebuchet MS" w:cs="Trebuchet MS"/>
                <w:color w:val="000000"/>
                <w:sz w:val="22"/>
                <w:szCs w:val="22"/>
              </w:rPr>
            </w:pPr>
            <w:r>
              <w:rPr>
                <w:rFonts w:ascii="Trebuchet MS" w:hAnsi="Trebuchet MS"/>
                <w:color w:val="000000"/>
                <w:sz w:val="22"/>
                <w:szCs w:val="22"/>
              </w:rPr>
              <w:t xml:space="preserve">Final report </w:t>
            </w:r>
          </w:p>
        </w:tc>
        <w:tc>
          <w:tcPr>
            <w:tcW w:w="3572" w:type="dxa"/>
          </w:tcPr>
          <w:p w14:paraId="3470C094" w14:textId="449BEF49" w:rsidR="003175A1" w:rsidRPr="000A082B" w:rsidRDefault="003175A1" w:rsidP="003175A1">
            <w:pPr>
              <w:autoSpaceDE w:val="0"/>
              <w:autoSpaceDN w:val="0"/>
              <w:adjustRightInd w:val="0"/>
              <w:rPr>
                <w:rFonts w:ascii="Trebuchet MS" w:eastAsia="Trebuchet MS" w:hAnsi="Trebuchet MS" w:cs="Trebuchet MS"/>
                <w:color w:val="000000"/>
                <w:sz w:val="22"/>
                <w:szCs w:val="22"/>
              </w:rPr>
            </w:pPr>
            <w:r>
              <w:rPr>
                <w:rFonts w:ascii="Trebuchet MS" w:hAnsi="Trebuchet MS"/>
                <w:color w:val="000000"/>
                <w:sz w:val="22"/>
                <w:szCs w:val="22"/>
              </w:rPr>
              <w:t>22 November 2022</w:t>
            </w:r>
          </w:p>
        </w:tc>
      </w:tr>
    </w:tbl>
    <w:p w14:paraId="13E845F4" w14:textId="035DDC66" w:rsidR="00582868" w:rsidRPr="000A082B" w:rsidRDefault="00582868">
      <w:pPr>
        <w:spacing w:line="276" w:lineRule="auto"/>
        <w:jc w:val="both"/>
        <w:rPr>
          <w:rFonts w:ascii="Trebuchet MS" w:eastAsia="Trebuchet MS" w:hAnsi="Trebuchet MS" w:cs="Trebuchet MS"/>
          <w:sz w:val="22"/>
          <w:szCs w:val="22"/>
        </w:rPr>
      </w:pPr>
    </w:p>
    <w:p w14:paraId="72F2D812" w14:textId="3D9DED52"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Project Management and Reporting</w:t>
      </w:r>
    </w:p>
    <w:p w14:paraId="695819A8" w14:textId="77777777" w:rsidR="0005565A" w:rsidRPr="000A082B" w:rsidRDefault="0005565A">
      <w:pPr>
        <w:spacing w:line="276" w:lineRule="auto"/>
        <w:jc w:val="both"/>
        <w:rPr>
          <w:rFonts w:ascii="Trebuchet MS" w:eastAsia="Trebuchet MS" w:hAnsi="Trebuchet MS" w:cs="Trebuchet MS"/>
          <w:sz w:val="22"/>
          <w:szCs w:val="22"/>
        </w:rPr>
      </w:pPr>
    </w:p>
    <w:p w14:paraId="73DD2A41" w14:textId="77777777" w:rsidR="0005565A" w:rsidRPr="000A082B" w:rsidRDefault="002418CD">
      <w:pPr>
        <w:spacing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 xml:space="preserve">The project will be coordinated by the Commonwealth Blue Charter Section of the Trade, </w:t>
      </w:r>
      <w:proofErr w:type="gramStart"/>
      <w:r w:rsidRPr="000A082B">
        <w:rPr>
          <w:rFonts w:ascii="Trebuchet MS" w:eastAsia="Trebuchet MS" w:hAnsi="Trebuchet MS" w:cs="Trebuchet MS"/>
          <w:sz w:val="22"/>
          <w:szCs w:val="22"/>
        </w:rPr>
        <w:t>Ocean</w:t>
      </w:r>
      <w:proofErr w:type="gramEnd"/>
      <w:r w:rsidRPr="000A082B">
        <w:rPr>
          <w:rFonts w:ascii="Trebuchet MS" w:eastAsia="Trebuchet MS" w:hAnsi="Trebuchet MS" w:cs="Trebuchet MS"/>
          <w:sz w:val="22"/>
          <w:szCs w:val="22"/>
        </w:rPr>
        <w:t xml:space="preserve"> and Natural Resources Directorate of the Secretariat. The successful Contractor will be expected to work in close consultation with the Commonwealth Blue Charter Team. </w:t>
      </w:r>
    </w:p>
    <w:p w14:paraId="639BFED2" w14:textId="77777777" w:rsidR="00B4020E" w:rsidRPr="000A082B" w:rsidRDefault="00B4020E">
      <w:pPr>
        <w:spacing w:line="276" w:lineRule="auto"/>
        <w:jc w:val="both"/>
        <w:rPr>
          <w:rFonts w:ascii="Trebuchet MS" w:eastAsia="Trebuchet MS" w:hAnsi="Trebuchet MS" w:cs="Trebuchet MS"/>
          <w:b/>
          <w:color w:val="353978"/>
          <w:sz w:val="22"/>
          <w:szCs w:val="22"/>
        </w:rPr>
      </w:pPr>
    </w:p>
    <w:p w14:paraId="716D2886" w14:textId="77777777" w:rsidR="00A17710" w:rsidRDefault="00A17710">
      <w:pPr>
        <w:spacing w:line="276" w:lineRule="auto"/>
        <w:jc w:val="both"/>
        <w:rPr>
          <w:rFonts w:ascii="Trebuchet MS" w:eastAsia="Trebuchet MS" w:hAnsi="Trebuchet MS" w:cs="Trebuchet MS"/>
          <w:b/>
          <w:color w:val="353978"/>
          <w:sz w:val="22"/>
          <w:szCs w:val="22"/>
        </w:rPr>
      </w:pPr>
    </w:p>
    <w:p w14:paraId="5A9B708A" w14:textId="77777777" w:rsidR="00A17710" w:rsidRDefault="00A17710">
      <w:pPr>
        <w:spacing w:line="276" w:lineRule="auto"/>
        <w:jc w:val="both"/>
        <w:rPr>
          <w:rFonts w:ascii="Trebuchet MS" w:eastAsia="Trebuchet MS" w:hAnsi="Trebuchet MS" w:cs="Trebuchet MS"/>
          <w:b/>
          <w:color w:val="353978"/>
          <w:sz w:val="22"/>
          <w:szCs w:val="22"/>
        </w:rPr>
      </w:pPr>
    </w:p>
    <w:p w14:paraId="67337D1E" w14:textId="03B890E6"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lastRenderedPageBreak/>
        <w:t>Estimated Budget</w:t>
      </w:r>
    </w:p>
    <w:p w14:paraId="3D53E5A1" w14:textId="77777777" w:rsidR="0005565A" w:rsidRPr="000A082B" w:rsidRDefault="0005565A">
      <w:pPr>
        <w:pBdr>
          <w:top w:val="nil"/>
          <w:left w:val="nil"/>
          <w:bottom w:val="nil"/>
          <w:right w:val="nil"/>
          <w:between w:val="nil"/>
        </w:pBdr>
        <w:spacing w:line="276" w:lineRule="auto"/>
        <w:jc w:val="both"/>
        <w:rPr>
          <w:rFonts w:ascii="Trebuchet MS" w:eastAsia="Trebuchet MS" w:hAnsi="Trebuchet MS" w:cs="Trebuchet MS"/>
          <w:color w:val="000000"/>
          <w:sz w:val="22"/>
          <w:szCs w:val="22"/>
        </w:rPr>
      </w:pPr>
    </w:p>
    <w:p w14:paraId="569D2362" w14:textId="414F2549" w:rsidR="0005565A" w:rsidRPr="000A082B"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The </w:t>
      </w:r>
      <w:r w:rsidR="00367401" w:rsidRPr="000A082B">
        <w:rPr>
          <w:rFonts w:ascii="Trebuchet MS" w:eastAsia="Trebuchet MS" w:hAnsi="Trebuchet MS" w:cs="Trebuchet MS"/>
          <w:color w:val="000000"/>
          <w:sz w:val="22"/>
          <w:szCs w:val="22"/>
        </w:rPr>
        <w:t xml:space="preserve">maximum </w:t>
      </w:r>
      <w:r w:rsidRPr="000A082B">
        <w:rPr>
          <w:rFonts w:ascii="Trebuchet MS" w:eastAsia="Trebuchet MS" w:hAnsi="Trebuchet MS" w:cs="Trebuchet MS"/>
          <w:color w:val="000000"/>
          <w:sz w:val="22"/>
          <w:szCs w:val="22"/>
        </w:rPr>
        <w:t xml:space="preserve">budget payable under this contract </w:t>
      </w:r>
      <w:r w:rsidR="00367401" w:rsidRPr="000A082B">
        <w:rPr>
          <w:rFonts w:ascii="Trebuchet MS" w:eastAsia="Trebuchet MS" w:hAnsi="Trebuchet MS" w:cs="Trebuchet MS"/>
          <w:color w:val="000000"/>
          <w:sz w:val="22"/>
          <w:szCs w:val="22"/>
        </w:rPr>
        <w:t>is</w:t>
      </w:r>
      <w:r w:rsidRPr="000A082B">
        <w:rPr>
          <w:rFonts w:ascii="Trebuchet MS" w:eastAsia="Trebuchet MS" w:hAnsi="Trebuchet MS" w:cs="Trebuchet MS"/>
          <w:color w:val="000000"/>
          <w:sz w:val="22"/>
          <w:szCs w:val="22"/>
        </w:rPr>
        <w:t xml:space="preserve"> £</w:t>
      </w:r>
      <w:r w:rsidR="001C7B51">
        <w:rPr>
          <w:rFonts w:ascii="Trebuchet MS" w:eastAsia="Trebuchet MS" w:hAnsi="Trebuchet MS" w:cs="Trebuchet MS"/>
          <w:color w:val="000000"/>
          <w:sz w:val="22"/>
          <w:szCs w:val="22"/>
        </w:rPr>
        <w:t>6</w:t>
      </w:r>
      <w:r w:rsidR="003816C4">
        <w:rPr>
          <w:rFonts w:ascii="Trebuchet MS" w:eastAsia="Trebuchet MS" w:hAnsi="Trebuchet MS" w:cs="Trebuchet MS"/>
          <w:color w:val="000000"/>
          <w:sz w:val="22"/>
          <w:szCs w:val="22"/>
        </w:rPr>
        <w:t>0</w:t>
      </w:r>
      <w:r w:rsidR="001C7B51">
        <w:rPr>
          <w:rFonts w:ascii="Trebuchet MS" w:eastAsia="Trebuchet MS" w:hAnsi="Trebuchet MS" w:cs="Trebuchet MS"/>
          <w:color w:val="000000"/>
          <w:sz w:val="22"/>
          <w:szCs w:val="22"/>
        </w:rPr>
        <w:t xml:space="preserve">00 </w:t>
      </w:r>
      <w:r w:rsidR="00612700">
        <w:rPr>
          <w:rFonts w:ascii="Trebuchet MS" w:eastAsia="Trebuchet MS" w:hAnsi="Trebuchet MS" w:cs="Trebuchet MS"/>
          <w:color w:val="000000"/>
          <w:sz w:val="22"/>
          <w:szCs w:val="22"/>
        </w:rPr>
        <w:t>per position</w:t>
      </w:r>
      <w:r w:rsidRPr="000A082B">
        <w:rPr>
          <w:rFonts w:ascii="Trebuchet MS" w:eastAsia="Trebuchet MS" w:hAnsi="Trebuchet MS" w:cs="Trebuchet MS"/>
          <w:color w:val="000000"/>
          <w:sz w:val="22"/>
          <w:szCs w:val="22"/>
        </w:rPr>
        <w:t xml:space="preserve"> (including VAT</w:t>
      </w:r>
      <w:r w:rsidR="00821EC8">
        <w:rPr>
          <w:rFonts w:ascii="Trebuchet MS" w:eastAsia="Trebuchet MS" w:hAnsi="Trebuchet MS" w:cs="Trebuchet MS"/>
          <w:color w:val="000000"/>
          <w:sz w:val="22"/>
          <w:szCs w:val="22"/>
        </w:rPr>
        <w:t>, and any other fees</w:t>
      </w:r>
      <w:r w:rsidRPr="000A082B">
        <w:rPr>
          <w:rFonts w:ascii="Trebuchet MS" w:eastAsia="Trebuchet MS" w:hAnsi="Trebuchet MS" w:cs="Trebuchet MS"/>
          <w:color w:val="000000"/>
          <w:sz w:val="22"/>
          <w:szCs w:val="22"/>
        </w:rPr>
        <w:t>)</w:t>
      </w:r>
      <w:r w:rsidR="00612700">
        <w:rPr>
          <w:rFonts w:ascii="Trebuchet MS" w:eastAsia="Trebuchet MS" w:hAnsi="Trebuchet MS" w:cs="Trebuchet MS"/>
          <w:color w:val="000000"/>
          <w:sz w:val="22"/>
          <w:szCs w:val="22"/>
        </w:rPr>
        <w:t>.</w:t>
      </w:r>
      <w:r w:rsidR="00DE2B5E">
        <w:rPr>
          <w:rFonts w:ascii="Trebuchet MS" w:eastAsia="Trebuchet MS" w:hAnsi="Trebuchet MS" w:cs="Trebuchet MS"/>
          <w:color w:val="000000"/>
          <w:sz w:val="22"/>
          <w:szCs w:val="22"/>
        </w:rPr>
        <w:t xml:space="preserve"> (</w:t>
      </w:r>
      <w:r w:rsidR="007E5BAF">
        <w:rPr>
          <w:rFonts w:ascii="Trebuchet MS" w:eastAsia="Trebuchet MS" w:hAnsi="Trebuchet MS" w:cs="Trebuchet MS"/>
          <w:color w:val="000000"/>
          <w:sz w:val="22"/>
          <w:szCs w:val="22"/>
        </w:rPr>
        <w:t xml:space="preserve">Note: The Secretariat is hiring for </w:t>
      </w:r>
      <w:r w:rsidR="00647BC2">
        <w:rPr>
          <w:rFonts w:ascii="Trebuchet MS" w:eastAsia="Trebuchet MS" w:hAnsi="Trebuchet MS" w:cs="Trebuchet MS"/>
          <w:color w:val="000000"/>
          <w:sz w:val="22"/>
          <w:szCs w:val="22"/>
        </w:rPr>
        <w:t>2</w:t>
      </w:r>
      <w:r w:rsidR="007E5BAF">
        <w:rPr>
          <w:rFonts w:ascii="Trebuchet MS" w:eastAsia="Trebuchet MS" w:hAnsi="Trebuchet MS" w:cs="Trebuchet MS"/>
          <w:color w:val="000000"/>
          <w:sz w:val="22"/>
          <w:szCs w:val="22"/>
        </w:rPr>
        <w:t xml:space="preserve"> x in-country coordinator positions</w:t>
      </w:r>
      <w:r w:rsidR="00C020B5">
        <w:rPr>
          <w:rFonts w:ascii="Trebuchet MS" w:eastAsia="Trebuchet MS" w:hAnsi="Trebuchet MS" w:cs="Trebuchet MS"/>
          <w:color w:val="000000"/>
          <w:sz w:val="22"/>
          <w:szCs w:val="22"/>
        </w:rPr>
        <w:t>, one for each country</w:t>
      </w:r>
      <w:r w:rsidR="007E5BAF">
        <w:rPr>
          <w:rFonts w:ascii="Trebuchet MS" w:eastAsia="Trebuchet MS" w:hAnsi="Trebuchet MS" w:cs="Trebuchet MS"/>
          <w:color w:val="000000"/>
          <w:sz w:val="22"/>
          <w:szCs w:val="22"/>
        </w:rPr>
        <w:t>)</w:t>
      </w:r>
      <w:r w:rsidRPr="000A082B">
        <w:rPr>
          <w:rFonts w:ascii="Trebuchet MS" w:eastAsia="Trebuchet MS" w:hAnsi="Trebuchet MS" w:cs="Trebuchet MS"/>
          <w:color w:val="000000"/>
          <w:sz w:val="22"/>
          <w:szCs w:val="22"/>
        </w:rPr>
        <w:t>. Payment will be made upon satisfactory completion of work signed off by the Commonwealth Secretariat and within 30 days upon submission of the invoice</w:t>
      </w:r>
      <w:r w:rsidR="00511997" w:rsidRPr="000A082B">
        <w:rPr>
          <w:rFonts w:ascii="Trebuchet MS" w:eastAsia="Trebuchet MS" w:hAnsi="Trebuchet MS" w:cs="Trebuchet MS"/>
          <w:color w:val="000000"/>
          <w:sz w:val="22"/>
          <w:szCs w:val="22"/>
        </w:rPr>
        <w:t>.</w:t>
      </w:r>
      <w:r w:rsidR="002000D8">
        <w:rPr>
          <w:rFonts w:ascii="Trebuchet MS" w:eastAsia="Trebuchet MS" w:hAnsi="Trebuchet MS" w:cs="Trebuchet MS"/>
          <w:color w:val="000000"/>
          <w:sz w:val="22"/>
          <w:szCs w:val="22"/>
        </w:rPr>
        <w:t xml:space="preserve"> </w:t>
      </w:r>
    </w:p>
    <w:p w14:paraId="656354E5" w14:textId="77777777"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Qualifications &amp; Competencies</w:t>
      </w:r>
    </w:p>
    <w:p w14:paraId="2EBCBD6B" w14:textId="0072ECD8" w:rsidR="0005565A" w:rsidRPr="000A082B"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The preferred Contractor or consultancy firm should hold the profile below</w:t>
      </w:r>
      <w:r w:rsidR="00AC7A5A" w:rsidRPr="000A082B">
        <w:rPr>
          <w:rFonts w:ascii="Trebuchet MS" w:eastAsia="Trebuchet MS" w:hAnsi="Trebuchet MS" w:cs="Trebuchet MS"/>
          <w:color w:val="000000"/>
          <w:sz w:val="22"/>
          <w:szCs w:val="22"/>
        </w:rPr>
        <w:t xml:space="preserve">, which should be outlined in </w:t>
      </w:r>
      <w:r w:rsidR="00CA185A">
        <w:rPr>
          <w:rFonts w:ascii="Trebuchet MS" w:eastAsia="Trebuchet MS" w:hAnsi="Trebuchet MS" w:cs="Trebuchet MS"/>
          <w:color w:val="000000"/>
          <w:sz w:val="22"/>
          <w:szCs w:val="22"/>
        </w:rPr>
        <w:t>a concise</w:t>
      </w:r>
      <w:r w:rsidR="00CA185A" w:rsidRPr="000A082B">
        <w:rPr>
          <w:rFonts w:ascii="Trebuchet MS" w:eastAsia="Trebuchet MS" w:hAnsi="Trebuchet MS" w:cs="Trebuchet MS"/>
          <w:color w:val="000000"/>
          <w:sz w:val="22"/>
          <w:szCs w:val="22"/>
        </w:rPr>
        <w:t xml:space="preserve"> </w:t>
      </w:r>
      <w:r w:rsidR="00AC7A5A" w:rsidRPr="000A082B">
        <w:rPr>
          <w:rFonts w:ascii="Trebuchet MS" w:eastAsia="Trebuchet MS" w:hAnsi="Trebuchet MS" w:cs="Trebuchet MS"/>
          <w:color w:val="000000"/>
          <w:sz w:val="22"/>
          <w:szCs w:val="22"/>
        </w:rPr>
        <w:t>cover letter and CV</w:t>
      </w:r>
      <w:r w:rsidRPr="000A082B">
        <w:rPr>
          <w:rFonts w:ascii="Trebuchet MS" w:eastAsia="Trebuchet MS" w:hAnsi="Trebuchet MS" w:cs="Trebuchet MS"/>
          <w:color w:val="000000"/>
          <w:sz w:val="22"/>
          <w:szCs w:val="22"/>
        </w:rPr>
        <w:t xml:space="preserve">: </w:t>
      </w:r>
    </w:p>
    <w:p w14:paraId="5C2C0517" w14:textId="35AB9658" w:rsidR="00454AB8" w:rsidRPr="000A082B" w:rsidRDefault="00454AB8" w:rsidP="00454AB8">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University degree require</w:t>
      </w:r>
      <w:r w:rsidR="00C928FD">
        <w:rPr>
          <w:rFonts w:ascii="Trebuchet MS" w:eastAsia="Trebuchet MS" w:hAnsi="Trebuchet MS" w:cs="Trebuchet MS"/>
          <w:color w:val="000000"/>
          <w:sz w:val="22"/>
          <w:szCs w:val="22"/>
        </w:rPr>
        <w:t>d in a field</w:t>
      </w:r>
      <w:r w:rsidR="0073599F">
        <w:rPr>
          <w:rFonts w:ascii="Trebuchet MS" w:eastAsia="Trebuchet MS" w:hAnsi="Trebuchet MS" w:cs="Trebuchet MS"/>
          <w:color w:val="000000"/>
          <w:sz w:val="22"/>
          <w:szCs w:val="22"/>
        </w:rPr>
        <w:t xml:space="preserve"> relevant to</w:t>
      </w:r>
      <w:r w:rsidR="0074745E">
        <w:rPr>
          <w:rFonts w:ascii="Trebuchet MS" w:eastAsia="Trebuchet MS" w:hAnsi="Trebuchet MS" w:cs="Trebuchet MS"/>
          <w:color w:val="000000"/>
          <w:sz w:val="22"/>
          <w:szCs w:val="22"/>
        </w:rPr>
        <w:t xml:space="preserve"> this contract, such as,</w:t>
      </w:r>
      <w:r w:rsidR="0073599F">
        <w:rPr>
          <w:rFonts w:ascii="Trebuchet MS" w:eastAsia="Trebuchet MS" w:hAnsi="Trebuchet MS" w:cs="Trebuchet MS"/>
          <w:color w:val="000000"/>
          <w:sz w:val="22"/>
          <w:szCs w:val="22"/>
        </w:rPr>
        <w:t xml:space="preserve"> environmental management, </w:t>
      </w:r>
      <w:r w:rsidR="00DF4576">
        <w:rPr>
          <w:rFonts w:ascii="Trebuchet MS" w:eastAsia="Trebuchet MS" w:hAnsi="Trebuchet MS" w:cs="Trebuchet MS"/>
          <w:color w:val="000000"/>
          <w:sz w:val="22"/>
          <w:szCs w:val="22"/>
        </w:rPr>
        <w:t xml:space="preserve">marine, ocean sciences, </w:t>
      </w:r>
      <w:r w:rsidR="00F46627">
        <w:rPr>
          <w:rFonts w:ascii="Trebuchet MS" w:eastAsia="Trebuchet MS" w:hAnsi="Trebuchet MS" w:cs="Trebuchet MS"/>
          <w:color w:val="000000"/>
          <w:sz w:val="22"/>
          <w:szCs w:val="22"/>
        </w:rPr>
        <w:t>government / stakeholder</w:t>
      </w:r>
      <w:r w:rsidR="0074745E">
        <w:rPr>
          <w:rFonts w:ascii="Trebuchet MS" w:eastAsia="Trebuchet MS" w:hAnsi="Trebuchet MS" w:cs="Trebuchet MS"/>
          <w:color w:val="000000"/>
          <w:sz w:val="22"/>
          <w:szCs w:val="22"/>
        </w:rPr>
        <w:t xml:space="preserve"> relations, </w:t>
      </w:r>
      <w:r w:rsidR="00DF4576">
        <w:rPr>
          <w:rFonts w:ascii="Trebuchet MS" w:eastAsia="Trebuchet MS" w:hAnsi="Trebuchet MS" w:cs="Trebuchet MS"/>
          <w:color w:val="000000"/>
          <w:sz w:val="22"/>
          <w:szCs w:val="22"/>
        </w:rPr>
        <w:t>etc</w:t>
      </w:r>
      <w:r w:rsidRPr="000A082B">
        <w:rPr>
          <w:rFonts w:ascii="Trebuchet MS" w:eastAsia="Trebuchet MS" w:hAnsi="Trebuchet MS" w:cs="Trebuchet MS"/>
          <w:color w:val="000000"/>
          <w:sz w:val="22"/>
          <w:szCs w:val="22"/>
        </w:rPr>
        <w:t>.</w:t>
      </w:r>
    </w:p>
    <w:p w14:paraId="19BB7EC0" w14:textId="001CEAF4" w:rsidR="0005565A" w:rsidRPr="000A082B" w:rsidRDefault="002418CD">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Demonstrable experience of more than </w:t>
      </w:r>
      <w:r w:rsidR="00DE11C0">
        <w:rPr>
          <w:rFonts w:ascii="Trebuchet MS" w:eastAsia="Trebuchet MS" w:hAnsi="Trebuchet MS" w:cs="Trebuchet MS"/>
          <w:color w:val="000000"/>
          <w:sz w:val="22"/>
          <w:szCs w:val="22"/>
        </w:rPr>
        <w:t>4</w:t>
      </w:r>
      <w:r w:rsidR="00DE11C0" w:rsidRPr="000A082B">
        <w:rPr>
          <w:rFonts w:ascii="Trebuchet MS" w:eastAsia="Trebuchet MS" w:hAnsi="Trebuchet MS" w:cs="Trebuchet MS"/>
          <w:color w:val="000000"/>
          <w:sz w:val="22"/>
          <w:szCs w:val="22"/>
        </w:rPr>
        <w:t xml:space="preserve"> </w:t>
      </w:r>
      <w:r w:rsidRPr="000A082B">
        <w:rPr>
          <w:rFonts w:ascii="Trebuchet MS" w:eastAsia="Trebuchet MS" w:hAnsi="Trebuchet MS" w:cs="Trebuchet MS"/>
          <w:color w:val="000000"/>
          <w:sz w:val="22"/>
          <w:szCs w:val="22"/>
        </w:rPr>
        <w:t xml:space="preserve">years in </w:t>
      </w:r>
      <w:r w:rsidR="003D13F9">
        <w:rPr>
          <w:rFonts w:ascii="Trebuchet MS" w:eastAsia="Trebuchet MS" w:hAnsi="Trebuchet MS" w:cs="Trebuchet MS"/>
          <w:color w:val="000000"/>
          <w:sz w:val="22"/>
          <w:szCs w:val="22"/>
        </w:rPr>
        <w:t xml:space="preserve">working with </w:t>
      </w:r>
      <w:r w:rsidR="008F1387">
        <w:rPr>
          <w:rFonts w:ascii="Trebuchet MS" w:eastAsia="Trebuchet MS" w:hAnsi="Trebuchet MS" w:cs="Trebuchet MS"/>
          <w:color w:val="000000"/>
          <w:sz w:val="22"/>
          <w:szCs w:val="22"/>
        </w:rPr>
        <w:t>government</w:t>
      </w:r>
      <w:r w:rsidR="00915364">
        <w:rPr>
          <w:rFonts w:ascii="Trebuchet MS" w:eastAsia="Trebuchet MS" w:hAnsi="Trebuchet MS" w:cs="Trebuchet MS"/>
          <w:color w:val="000000"/>
          <w:sz w:val="22"/>
          <w:szCs w:val="22"/>
        </w:rPr>
        <w:t xml:space="preserve"> departments</w:t>
      </w:r>
      <w:r w:rsidR="008F1387">
        <w:rPr>
          <w:rFonts w:ascii="Trebuchet MS" w:eastAsia="Trebuchet MS" w:hAnsi="Trebuchet MS" w:cs="Trebuchet MS"/>
          <w:color w:val="000000"/>
          <w:sz w:val="22"/>
          <w:szCs w:val="22"/>
        </w:rPr>
        <w:t xml:space="preserve"> and </w:t>
      </w:r>
      <w:r w:rsidR="003D13F9">
        <w:rPr>
          <w:rFonts w:ascii="Trebuchet MS" w:eastAsia="Trebuchet MS" w:hAnsi="Trebuchet MS" w:cs="Trebuchet MS"/>
          <w:color w:val="000000"/>
          <w:sz w:val="22"/>
          <w:szCs w:val="22"/>
        </w:rPr>
        <w:t>stakeholders</w:t>
      </w:r>
      <w:r w:rsidR="00915364">
        <w:rPr>
          <w:rFonts w:ascii="Trebuchet MS" w:eastAsia="Trebuchet MS" w:hAnsi="Trebuchet MS" w:cs="Trebuchet MS"/>
          <w:color w:val="000000"/>
          <w:sz w:val="22"/>
          <w:szCs w:val="22"/>
        </w:rPr>
        <w:t>; ideally,</w:t>
      </w:r>
      <w:r w:rsidR="008F1387">
        <w:rPr>
          <w:rFonts w:ascii="Trebuchet MS" w:eastAsia="Trebuchet MS" w:hAnsi="Trebuchet MS" w:cs="Trebuchet MS"/>
          <w:color w:val="000000"/>
          <w:sz w:val="22"/>
          <w:szCs w:val="22"/>
        </w:rPr>
        <w:t xml:space="preserve"> relevant to </w:t>
      </w:r>
      <w:r w:rsidR="00A31CBC">
        <w:rPr>
          <w:rFonts w:ascii="Trebuchet MS" w:eastAsia="Trebuchet MS" w:hAnsi="Trebuchet MS" w:cs="Trebuchet MS"/>
          <w:color w:val="000000"/>
          <w:sz w:val="22"/>
          <w:szCs w:val="22"/>
        </w:rPr>
        <w:t xml:space="preserve">marine or </w:t>
      </w:r>
      <w:r w:rsidR="00461FB9">
        <w:rPr>
          <w:rFonts w:ascii="Trebuchet MS" w:eastAsia="Trebuchet MS" w:hAnsi="Trebuchet MS" w:cs="Trebuchet MS"/>
          <w:color w:val="000000"/>
          <w:sz w:val="22"/>
          <w:szCs w:val="22"/>
        </w:rPr>
        <w:t xml:space="preserve">coastal planning and/or </w:t>
      </w:r>
      <w:r w:rsidR="0011365E">
        <w:rPr>
          <w:rFonts w:ascii="Trebuchet MS" w:eastAsia="Trebuchet MS" w:hAnsi="Trebuchet MS" w:cs="Trebuchet MS"/>
          <w:color w:val="000000"/>
          <w:sz w:val="22"/>
          <w:szCs w:val="22"/>
        </w:rPr>
        <w:t xml:space="preserve">climate </w:t>
      </w:r>
      <w:r w:rsidR="00915364">
        <w:rPr>
          <w:rFonts w:ascii="Trebuchet MS" w:eastAsia="Trebuchet MS" w:hAnsi="Trebuchet MS" w:cs="Trebuchet MS"/>
          <w:color w:val="000000"/>
          <w:sz w:val="22"/>
          <w:szCs w:val="22"/>
        </w:rPr>
        <w:t>change</w:t>
      </w:r>
      <w:r w:rsidR="003D13F9">
        <w:rPr>
          <w:rFonts w:ascii="Trebuchet MS" w:eastAsia="Trebuchet MS" w:hAnsi="Trebuchet MS" w:cs="Trebuchet MS"/>
          <w:color w:val="000000"/>
          <w:sz w:val="22"/>
          <w:szCs w:val="22"/>
        </w:rPr>
        <w:t xml:space="preserve"> in the respective country</w:t>
      </w:r>
      <w:r w:rsidRPr="000A082B">
        <w:rPr>
          <w:rFonts w:ascii="Trebuchet MS" w:eastAsia="Trebuchet MS" w:hAnsi="Trebuchet MS" w:cs="Trebuchet MS"/>
          <w:color w:val="000000"/>
          <w:sz w:val="22"/>
          <w:szCs w:val="22"/>
        </w:rPr>
        <w:t>;</w:t>
      </w:r>
    </w:p>
    <w:p w14:paraId="174EA32B" w14:textId="36AEA331" w:rsidR="009C7A58" w:rsidRPr="009C7A58" w:rsidRDefault="009C7A58" w:rsidP="009C7A58">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9C7A58">
        <w:rPr>
          <w:rFonts w:ascii="Trebuchet MS" w:eastAsia="Trebuchet MS" w:hAnsi="Trebuchet MS" w:cs="Trebuchet MS"/>
          <w:color w:val="000000"/>
          <w:sz w:val="22"/>
          <w:szCs w:val="22"/>
        </w:rPr>
        <w:t xml:space="preserve">Excellent </w:t>
      </w:r>
      <w:r w:rsidR="00532F56">
        <w:rPr>
          <w:rFonts w:ascii="Trebuchet MS" w:eastAsia="Trebuchet MS" w:hAnsi="Trebuchet MS" w:cs="Trebuchet MS"/>
          <w:color w:val="000000"/>
          <w:sz w:val="22"/>
          <w:szCs w:val="22"/>
        </w:rPr>
        <w:t>interpersonal skills</w:t>
      </w:r>
      <w:r>
        <w:rPr>
          <w:rFonts w:ascii="Trebuchet MS" w:eastAsia="Trebuchet MS" w:hAnsi="Trebuchet MS" w:cs="Trebuchet MS"/>
          <w:color w:val="000000"/>
          <w:sz w:val="22"/>
          <w:szCs w:val="22"/>
        </w:rPr>
        <w:t>;</w:t>
      </w:r>
    </w:p>
    <w:p w14:paraId="2B0C8B9C" w14:textId="2874C043" w:rsidR="009C7A58" w:rsidRPr="009C7A58" w:rsidRDefault="009C7A58" w:rsidP="009C7A58">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9C7A58">
        <w:rPr>
          <w:rFonts w:ascii="Trebuchet MS" w:eastAsia="Trebuchet MS" w:hAnsi="Trebuchet MS" w:cs="Trebuchet MS"/>
          <w:color w:val="000000"/>
          <w:sz w:val="22"/>
          <w:szCs w:val="22"/>
        </w:rPr>
        <w:t>Excellent communication skills to build collaborative relationships and supportive engagement with stakeholders</w:t>
      </w:r>
      <w:r>
        <w:rPr>
          <w:rFonts w:ascii="Trebuchet MS" w:eastAsia="Trebuchet MS" w:hAnsi="Trebuchet MS" w:cs="Trebuchet MS"/>
          <w:color w:val="000000"/>
          <w:sz w:val="22"/>
          <w:szCs w:val="22"/>
        </w:rPr>
        <w:t>;</w:t>
      </w:r>
    </w:p>
    <w:p w14:paraId="5B51F920" w14:textId="77777777" w:rsidR="002728D7" w:rsidRPr="009C7A58" w:rsidRDefault="002728D7" w:rsidP="002728D7">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9C7A58">
        <w:rPr>
          <w:rFonts w:ascii="Trebuchet MS" w:eastAsia="Trebuchet MS" w:hAnsi="Trebuchet MS" w:cs="Trebuchet MS"/>
          <w:color w:val="000000"/>
          <w:sz w:val="22"/>
          <w:szCs w:val="22"/>
        </w:rPr>
        <w:t>Skilled at managing competing priorities and meeting tight deadlines</w:t>
      </w:r>
      <w:r>
        <w:rPr>
          <w:rFonts w:ascii="Trebuchet MS" w:eastAsia="Trebuchet MS" w:hAnsi="Trebuchet MS" w:cs="Trebuchet MS"/>
          <w:color w:val="000000"/>
          <w:sz w:val="22"/>
          <w:szCs w:val="22"/>
        </w:rPr>
        <w:t>;</w:t>
      </w:r>
    </w:p>
    <w:p w14:paraId="77C678CB" w14:textId="36053C2C" w:rsidR="0073599F" w:rsidRPr="009C7A58" w:rsidRDefault="0073599F" w:rsidP="009C7A58">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 xml:space="preserve">Solid </w:t>
      </w:r>
      <w:r w:rsidRPr="009C7A58">
        <w:rPr>
          <w:rFonts w:ascii="Trebuchet MS" w:eastAsia="Trebuchet MS" w:hAnsi="Trebuchet MS" w:cs="Trebuchet MS"/>
          <w:color w:val="000000"/>
          <w:sz w:val="22"/>
          <w:szCs w:val="22"/>
        </w:rPr>
        <w:t xml:space="preserve">writing </w:t>
      </w:r>
      <w:proofErr w:type="gramStart"/>
      <w:r w:rsidR="00A31CBC">
        <w:rPr>
          <w:rFonts w:ascii="Trebuchet MS" w:eastAsia="Trebuchet MS" w:hAnsi="Trebuchet MS" w:cs="Trebuchet MS"/>
          <w:color w:val="000000"/>
          <w:sz w:val="22"/>
          <w:szCs w:val="22"/>
        </w:rPr>
        <w:t>abilities</w:t>
      </w:r>
      <w:r>
        <w:rPr>
          <w:rFonts w:ascii="Trebuchet MS" w:eastAsia="Trebuchet MS" w:hAnsi="Trebuchet MS" w:cs="Trebuchet MS"/>
          <w:color w:val="000000"/>
          <w:sz w:val="22"/>
          <w:szCs w:val="22"/>
        </w:rPr>
        <w:t>;</w:t>
      </w:r>
      <w:proofErr w:type="gramEnd"/>
    </w:p>
    <w:p w14:paraId="03F7E963" w14:textId="3BA304FB" w:rsidR="007C12B3" w:rsidRPr="000A082B" w:rsidRDefault="009C7A58" w:rsidP="009C7A58">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9C7A58">
        <w:rPr>
          <w:rFonts w:ascii="Trebuchet MS" w:eastAsia="Trebuchet MS" w:hAnsi="Trebuchet MS" w:cs="Trebuchet MS"/>
          <w:color w:val="000000"/>
          <w:sz w:val="22"/>
          <w:szCs w:val="22"/>
        </w:rPr>
        <w:t>A strong commitment to partnership and collaborative approach</w:t>
      </w:r>
      <w:r w:rsidR="00E632FB">
        <w:rPr>
          <w:rFonts w:ascii="Trebuchet MS" w:eastAsia="Trebuchet MS" w:hAnsi="Trebuchet MS" w:cs="Trebuchet MS"/>
          <w:color w:val="000000"/>
          <w:sz w:val="22"/>
          <w:szCs w:val="22"/>
        </w:rPr>
        <w:t>es</w:t>
      </w:r>
      <w:r w:rsidR="008E6C7A">
        <w:rPr>
          <w:rFonts w:ascii="Trebuchet MS" w:eastAsia="Trebuchet MS" w:hAnsi="Trebuchet MS" w:cs="Trebuchet MS"/>
          <w:color w:val="000000"/>
          <w:sz w:val="22"/>
          <w:szCs w:val="22"/>
        </w:rPr>
        <w:t>.</w:t>
      </w:r>
    </w:p>
    <w:p w14:paraId="74A7297F" w14:textId="14E75EC7" w:rsidR="00C81FB8" w:rsidRPr="000A082B" w:rsidRDefault="00C81FB8" w:rsidP="00C81FB8">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Application Process</w:t>
      </w:r>
    </w:p>
    <w:p w14:paraId="0B2BBF2E" w14:textId="77777777" w:rsidR="00C81FB8" w:rsidRPr="000A082B" w:rsidRDefault="00C81FB8" w:rsidP="00B65BA1">
      <w:pPr>
        <w:spacing w:line="276" w:lineRule="auto"/>
        <w:jc w:val="both"/>
        <w:rPr>
          <w:rFonts w:ascii="Trebuchet MS" w:eastAsia="Trebuchet MS" w:hAnsi="Trebuchet MS" w:cs="Trebuchet MS"/>
          <w:b/>
          <w:color w:val="353978"/>
          <w:sz w:val="22"/>
          <w:szCs w:val="22"/>
        </w:rPr>
      </w:pPr>
    </w:p>
    <w:p w14:paraId="2FA3E8E9" w14:textId="34D04B2E" w:rsidR="00511997" w:rsidRPr="00773EAC"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u w:val="single"/>
        </w:rPr>
      </w:pPr>
      <w:r w:rsidRPr="000A082B">
        <w:rPr>
          <w:rFonts w:ascii="Trebuchet MS" w:eastAsia="Trebuchet MS" w:hAnsi="Trebuchet MS" w:cs="Trebuchet MS"/>
          <w:color w:val="000000"/>
          <w:sz w:val="22"/>
          <w:szCs w:val="22"/>
        </w:rPr>
        <w:t xml:space="preserve">Please apply for this contract by submitting a </w:t>
      </w:r>
      <w:r w:rsidR="004E5E5B" w:rsidRPr="000A082B">
        <w:rPr>
          <w:rFonts w:ascii="Trebuchet MS" w:eastAsia="Trebuchet MS" w:hAnsi="Trebuchet MS" w:cs="Trebuchet MS"/>
          <w:color w:val="000000"/>
          <w:sz w:val="22"/>
          <w:szCs w:val="22"/>
        </w:rPr>
        <w:t>CV</w:t>
      </w:r>
      <w:r w:rsidR="009C7A58">
        <w:rPr>
          <w:rFonts w:ascii="Trebuchet MS" w:eastAsia="Trebuchet MS" w:hAnsi="Trebuchet MS" w:cs="Trebuchet MS"/>
          <w:color w:val="000000"/>
          <w:sz w:val="22"/>
          <w:szCs w:val="22"/>
        </w:rPr>
        <w:t xml:space="preserve"> </w:t>
      </w:r>
      <w:r w:rsidRPr="000A082B">
        <w:rPr>
          <w:rFonts w:ascii="Trebuchet MS" w:eastAsia="Trebuchet MS" w:hAnsi="Trebuchet MS" w:cs="Trebuchet MS"/>
          <w:color w:val="000000"/>
          <w:sz w:val="22"/>
          <w:szCs w:val="22"/>
        </w:rPr>
        <w:t xml:space="preserve">and a </w:t>
      </w:r>
      <w:r w:rsidR="004E5E5B" w:rsidRPr="000A082B">
        <w:rPr>
          <w:rFonts w:ascii="Trebuchet MS" w:eastAsia="Trebuchet MS" w:hAnsi="Trebuchet MS" w:cs="Trebuchet MS"/>
          <w:color w:val="000000"/>
          <w:sz w:val="22"/>
          <w:szCs w:val="22"/>
        </w:rPr>
        <w:t xml:space="preserve">concise </w:t>
      </w:r>
      <w:r w:rsidRPr="000A082B">
        <w:rPr>
          <w:rFonts w:ascii="Trebuchet MS" w:eastAsia="Trebuchet MS" w:hAnsi="Trebuchet MS" w:cs="Trebuchet MS"/>
          <w:color w:val="000000"/>
          <w:sz w:val="22"/>
          <w:szCs w:val="22"/>
        </w:rPr>
        <w:t>cover letter</w:t>
      </w:r>
      <w:r w:rsidR="00033386" w:rsidRPr="000A082B">
        <w:rPr>
          <w:rFonts w:ascii="Trebuchet MS" w:eastAsia="Trebuchet MS" w:hAnsi="Trebuchet MS" w:cs="Trebuchet MS"/>
          <w:color w:val="000000"/>
          <w:sz w:val="22"/>
          <w:szCs w:val="22"/>
        </w:rPr>
        <w:t xml:space="preserve"> (</w:t>
      </w:r>
      <w:r w:rsidR="00A6123F" w:rsidRPr="000A082B">
        <w:rPr>
          <w:rFonts w:ascii="Trebuchet MS" w:eastAsia="Trebuchet MS" w:hAnsi="Trebuchet MS" w:cs="Trebuchet MS"/>
          <w:color w:val="000000"/>
          <w:sz w:val="22"/>
          <w:szCs w:val="22"/>
        </w:rPr>
        <w:t>1</w:t>
      </w:r>
      <w:r w:rsidR="008E6C7A">
        <w:rPr>
          <w:rFonts w:ascii="Trebuchet MS" w:eastAsia="Trebuchet MS" w:hAnsi="Trebuchet MS" w:cs="Trebuchet MS"/>
          <w:color w:val="000000"/>
          <w:sz w:val="22"/>
          <w:szCs w:val="22"/>
        </w:rPr>
        <w:t>-2</w:t>
      </w:r>
      <w:r w:rsidR="00A6123F" w:rsidRPr="000A082B">
        <w:rPr>
          <w:rFonts w:ascii="Trebuchet MS" w:eastAsia="Trebuchet MS" w:hAnsi="Trebuchet MS" w:cs="Trebuchet MS"/>
          <w:color w:val="000000"/>
          <w:sz w:val="22"/>
          <w:szCs w:val="22"/>
        </w:rPr>
        <w:t xml:space="preserve"> page</w:t>
      </w:r>
      <w:r w:rsidR="008E6C7A">
        <w:rPr>
          <w:rFonts w:ascii="Trebuchet MS" w:eastAsia="Trebuchet MS" w:hAnsi="Trebuchet MS" w:cs="Trebuchet MS"/>
          <w:color w:val="000000"/>
          <w:sz w:val="22"/>
          <w:szCs w:val="22"/>
        </w:rPr>
        <w:t>s</w:t>
      </w:r>
      <w:r w:rsidR="00033386" w:rsidRPr="000A082B">
        <w:rPr>
          <w:rFonts w:ascii="Trebuchet MS" w:eastAsia="Trebuchet MS" w:hAnsi="Trebuchet MS" w:cs="Trebuchet MS"/>
          <w:color w:val="000000"/>
          <w:sz w:val="22"/>
          <w:szCs w:val="22"/>
        </w:rPr>
        <w:t>)</w:t>
      </w:r>
      <w:r w:rsidRPr="000A082B">
        <w:rPr>
          <w:rFonts w:ascii="Trebuchet MS" w:eastAsia="Trebuchet MS" w:hAnsi="Trebuchet MS" w:cs="Trebuchet MS"/>
          <w:color w:val="000000"/>
          <w:sz w:val="22"/>
          <w:szCs w:val="22"/>
        </w:rPr>
        <w:t xml:space="preserve"> to </w:t>
      </w:r>
      <w:hyperlink r:id="rId11" w:history="1">
        <w:r w:rsidR="00BB00D5" w:rsidRPr="000A082B">
          <w:rPr>
            <w:rStyle w:val="Hyperlink"/>
            <w:rFonts w:ascii="Trebuchet MS" w:eastAsia="Trebuchet MS" w:hAnsi="Trebuchet MS" w:cs="Trebuchet MS"/>
            <w:sz w:val="22"/>
            <w:szCs w:val="22"/>
          </w:rPr>
          <w:t>bluecharter@commonwealth.int</w:t>
        </w:r>
      </w:hyperlink>
      <w:r w:rsidR="00BB00D5" w:rsidRPr="000A082B">
        <w:rPr>
          <w:rFonts w:ascii="Trebuchet MS" w:eastAsia="Trebuchet MS" w:hAnsi="Trebuchet MS" w:cs="Trebuchet MS"/>
          <w:color w:val="000000"/>
          <w:sz w:val="22"/>
          <w:szCs w:val="22"/>
        </w:rPr>
        <w:t xml:space="preserve"> </w:t>
      </w:r>
      <w:r w:rsidRPr="000A082B">
        <w:rPr>
          <w:rFonts w:ascii="Trebuchet MS" w:eastAsia="Trebuchet MS" w:hAnsi="Trebuchet MS" w:cs="Trebuchet MS"/>
          <w:color w:val="000000"/>
          <w:sz w:val="22"/>
          <w:szCs w:val="22"/>
        </w:rPr>
        <w:t>by</w:t>
      </w:r>
      <w:r w:rsidR="003F5C55" w:rsidRPr="000A082B">
        <w:rPr>
          <w:rFonts w:ascii="Trebuchet MS" w:eastAsia="Trebuchet MS" w:hAnsi="Trebuchet MS" w:cs="Trebuchet MS"/>
          <w:color w:val="000000"/>
          <w:sz w:val="22"/>
          <w:szCs w:val="22"/>
        </w:rPr>
        <w:t xml:space="preserve"> </w:t>
      </w:r>
      <w:r w:rsidR="00C25707">
        <w:rPr>
          <w:rFonts w:ascii="Trebuchet MS" w:eastAsia="Trebuchet MS" w:hAnsi="Trebuchet MS" w:cs="Trebuchet MS"/>
          <w:b/>
          <w:bCs/>
          <w:color w:val="000000"/>
          <w:sz w:val="22"/>
          <w:szCs w:val="22"/>
        </w:rPr>
        <w:t>22</w:t>
      </w:r>
      <w:r w:rsidR="00C5622F" w:rsidRPr="00161A7C">
        <w:rPr>
          <w:rFonts w:ascii="Trebuchet MS" w:eastAsia="Trebuchet MS" w:hAnsi="Trebuchet MS" w:cs="Trebuchet MS"/>
          <w:b/>
          <w:bCs/>
          <w:color w:val="000000"/>
          <w:sz w:val="22"/>
          <w:szCs w:val="22"/>
        </w:rPr>
        <w:t xml:space="preserve"> </w:t>
      </w:r>
      <w:r w:rsidR="00C25707">
        <w:rPr>
          <w:rFonts w:ascii="Trebuchet MS" w:eastAsia="Trebuchet MS" w:hAnsi="Trebuchet MS" w:cs="Trebuchet MS"/>
          <w:b/>
          <w:bCs/>
          <w:color w:val="000000"/>
          <w:sz w:val="22"/>
          <w:szCs w:val="22"/>
        </w:rPr>
        <w:t>August 2022</w:t>
      </w:r>
      <w:r w:rsidRPr="00392E07">
        <w:rPr>
          <w:rFonts w:ascii="Trebuchet MS" w:eastAsia="Trebuchet MS" w:hAnsi="Trebuchet MS" w:cs="Trebuchet MS"/>
          <w:color w:val="000000"/>
          <w:sz w:val="22"/>
          <w:szCs w:val="22"/>
        </w:rPr>
        <w:t>.</w:t>
      </w:r>
      <w:r w:rsidR="007C11B1">
        <w:rPr>
          <w:rFonts w:ascii="Trebuchet MS" w:eastAsia="Trebuchet MS" w:hAnsi="Trebuchet MS" w:cs="Trebuchet MS"/>
          <w:color w:val="000000"/>
          <w:sz w:val="22"/>
          <w:szCs w:val="22"/>
        </w:rPr>
        <w:t xml:space="preserve"> </w:t>
      </w:r>
      <w:r w:rsidR="007C11B1" w:rsidRPr="00773EAC">
        <w:rPr>
          <w:rFonts w:ascii="Trebuchet MS" w:eastAsia="Trebuchet MS" w:hAnsi="Trebuchet MS" w:cs="Trebuchet MS"/>
          <w:color w:val="000000"/>
          <w:sz w:val="22"/>
          <w:szCs w:val="22"/>
          <w:u w:val="single"/>
        </w:rPr>
        <w:t>The email subject line should clearly indicate which country the applicant w</w:t>
      </w:r>
      <w:r w:rsidR="00A924F3" w:rsidRPr="00773EAC">
        <w:rPr>
          <w:rFonts w:ascii="Trebuchet MS" w:eastAsia="Trebuchet MS" w:hAnsi="Trebuchet MS" w:cs="Trebuchet MS"/>
          <w:color w:val="000000"/>
          <w:sz w:val="22"/>
          <w:szCs w:val="22"/>
          <w:u w:val="single"/>
        </w:rPr>
        <w:t xml:space="preserve">ill be based in. </w:t>
      </w:r>
      <w:r w:rsidRPr="00773EAC">
        <w:rPr>
          <w:rFonts w:ascii="Trebuchet MS" w:eastAsia="Trebuchet MS" w:hAnsi="Trebuchet MS" w:cs="Trebuchet MS"/>
          <w:color w:val="000000"/>
          <w:sz w:val="22"/>
          <w:szCs w:val="22"/>
          <w:u w:val="single"/>
        </w:rPr>
        <w:t xml:space="preserve"> </w:t>
      </w:r>
    </w:p>
    <w:p w14:paraId="2D933743" w14:textId="33C45DCB" w:rsidR="00511997" w:rsidRPr="000A082B"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The </w:t>
      </w:r>
      <w:r w:rsidR="00C5622F">
        <w:rPr>
          <w:rFonts w:ascii="Trebuchet MS" w:eastAsia="Trebuchet MS" w:hAnsi="Trebuchet MS" w:cs="Trebuchet MS"/>
          <w:color w:val="000000"/>
          <w:sz w:val="22"/>
          <w:szCs w:val="22"/>
        </w:rPr>
        <w:t>cover letter</w:t>
      </w:r>
      <w:r w:rsidRPr="000A082B">
        <w:rPr>
          <w:rFonts w:ascii="Trebuchet MS" w:eastAsia="Trebuchet MS" w:hAnsi="Trebuchet MS" w:cs="Trebuchet MS"/>
          <w:color w:val="000000"/>
          <w:sz w:val="22"/>
          <w:szCs w:val="22"/>
        </w:rPr>
        <w:t xml:space="preserve"> should include the candidate’s</w:t>
      </w:r>
      <w:r w:rsidR="00050A6E">
        <w:rPr>
          <w:rFonts w:ascii="Trebuchet MS" w:eastAsia="Trebuchet MS" w:hAnsi="Trebuchet MS" w:cs="Trebuchet MS"/>
          <w:color w:val="000000"/>
          <w:sz w:val="22"/>
          <w:szCs w:val="22"/>
        </w:rPr>
        <w:t xml:space="preserve"> / team’s</w:t>
      </w:r>
      <w:r w:rsidRPr="000A082B">
        <w:rPr>
          <w:rFonts w:ascii="Trebuchet MS" w:eastAsia="Trebuchet MS" w:hAnsi="Trebuchet MS" w:cs="Trebuchet MS"/>
          <w:color w:val="000000"/>
          <w:sz w:val="22"/>
          <w:szCs w:val="22"/>
        </w:rPr>
        <w:t xml:space="preserve"> relevant expertise and experience along </w:t>
      </w:r>
      <w:r w:rsidRPr="004A7FE3">
        <w:rPr>
          <w:rFonts w:ascii="Trebuchet MS" w:eastAsia="Trebuchet MS" w:hAnsi="Trebuchet MS" w:cs="Trebuchet MS"/>
          <w:color w:val="000000"/>
          <w:sz w:val="22"/>
          <w:szCs w:val="22"/>
          <w:u w:val="single"/>
        </w:rPr>
        <w:t>with the bid amount</w:t>
      </w:r>
      <w:r w:rsidRPr="000A082B">
        <w:rPr>
          <w:rFonts w:ascii="Trebuchet MS" w:eastAsia="Trebuchet MS" w:hAnsi="Trebuchet MS" w:cs="Trebuchet MS"/>
          <w:color w:val="000000"/>
          <w:sz w:val="22"/>
          <w:szCs w:val="22"/>
        </w:rPr>
        <w:t xml:space="preserve">. </w:t>
      </w:r>
      <w:r w:rsidR="00C01C59">
        <w:rPr>
          <w:rFonts w:ascii="Trebuchet MS" w:eastAsia="Trebuchet MS" w:hAnsi="Trebuchet MS" w:cs="Trebuchet MS"/>
          <w:color w:val="000000"/>
          <w:sz w:val="22"/>
          <w:szCs w:val="22"/>
        </w:rPr>
        <w:t xml:space="preserve">Bids </w:t>
      </w:r>
      <w:r w:rsidR="00047E70">
        <w:rPr>
          <w:rFonts w:ascii="Trebuchet MS" w:eastAsia="Trebuchet MS" w:hAnsi="Trebuchet MS" w:cs="Trebuchet MS"/>
          <w:color w:val="000000"/>
          <w:sz w:val="22"/>
          <w:szCs w:val="22"/>
        </w:rPr>
        <w:t>must include all relevant fees and taxes, which in total cannot exceed the maximum amount (£</w:t>
      </w:r>
      <w:r w:rsidR="001C7B51">
        <w:rPr>
          <w:rFonts w:ascii="Trebuchet MS" w:eastAsia="Trebuchet MS" w:hAnsi="Trebuchet MS" w:cs="Trebuchet MS"/>
          <w:color w:val="000000"/>
          <w:sz w:val="22"/>
          <w:szCs w:val="22"/>
        </w:rPr>
        <w:t>6</w:t>
      </w:r>
      <w:r w:rsidR="003816C4">
        <w:rPr>
          <w:rFonts w:ascii="Trebuchet MS" w:eastAsia="Trebuchet MS" w:hAnsi="Trebuchet MS" w:cs="Trebuchet MS"/>
          <w:color w:val="000000"/>
          <w:sz w:val="22"/>
          <w:szCs w:val="22"/>
        </w:rPr>
        <w:t>0</w:t>
      </w:r>
      <w:r w:rsidR="001C7B51">
        <w:rPr>
          <w:rFonts w:ascii="Trebuchet MS" w:eastAsia="Trebuchet MS" w:hAnsi="Trebuchet MS" w:cs="Trebuchet MS"/>
          <w:color w:val="000000"/>
          <w:sz w:val="22"/>
          <w:szCs w:val="22"/>
        </w:rPr>
        <w:t>00</w:t>
      </w:r>
      <w:r w:rsidR="00506BD9">
        <w:rPr>
          <w:rFonts w:ascii="Trebuchet MS" w:eastAsia="Trebuchet MS" w:hAnsi="Trebuchet MS" w:cs="Trebuchet MS"/>
          <w:color w:val="000000"/>
          <w:sz w:val="22"/>
          <w:szCs w:val="22"/>
        </w:rPr>
        <w:t xml:space="preserve"> per position</w:t>
      </w:r>
      <w:r w:rsidR="00047E70">
        <w:rPr>
          <w:rFonts w:ascii="Trebuchet MS" w:eastAsia="Trebuchet MS" w:hAnsi="Trebuchet MS" w:cs="Trebuchet MS"/>
          <w:color w:val="000000"/>
          <w:sz w:val="22"/>
          <w:szCs w:val="22"/>
        </w:rPr>
        <w:t>).</w:t>
      </w:r>
    </w:p>
    <w:p w14:paraId="7EB60D72" w14:textId="523FCBFD" w:rsidR="0005565A" w:rsidRPr="000A082B"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Evaluation will be based on </w:t>
      </w:r>
      <w:r w:rsidR="00A6123F" w:rsidRPr="000A082B">
        <w:rPr>
          <w:rFonts w:ascii="Trebuchet MS" w:eastAsia="Trebuchet MS" w:hAnsi="Trebuchet MS" w:cs="Trebuchet MS"/>
          <w:color w:val="000000"/>
          <w:sz w:val="22"/>
          <w:szCs w:val="22"/>
        </w:rPr>
        <w:t xml:space="preserve">both </w:t>
      </w:r>
      <w:r w:rsidRPr="000A082B">
        <w:rPr>
          <w:rFonts w:ascii="Trebuchet MS" w:eastAsia="Trebuchet MS" w:hAnsi="Trebuchet MS" w:cs="Trebuchet MS"/>
          <w:color w:val="000000"/>
          <w:sz w:val="22"/>
          <w:szCs w:val="22"/>
        </w:rPr>
        <w:t xml:space="preserve">competency and cost. </w:t>
      </w:r>
      <w:r w:rsidR="00982498" w:rsidRPr="000A082B">
        <w:rPr>
          <w:rFonts w:ascii="Trebuchet MS" w:eastAsia="Trebuchet MS" w:hAnsi="Trebuchet MS" w:cs="Trebuchet MS"/>
          <w:color w:val="000000"/>
          <w:sz w:val="22"/>
          <w:szCs w:val="22"/>
        </w:rPr>
        <w:t>Where submissions are similar in quality, p</w:t>
      </w:r>
      <w:r w:rsidR="0000508D" w:rsidRPr="000A082B">
        <w:rPr>
          <w:rFonts w:ascii="Trebuchet MS" w:eastAsia="Trebuchet MS" w:hAnsi="Trebuchet MS" w:cs="Trebuchet MS"/>
          <w:color w:val="000000"/>
          <w:sz w:val="22"/>
          <w:szCs w:val="22"/>
        </w:rPr>
        <w:t xml:space="preserve">reference </w:t>
      </w:r>
      <w:r w:rsidRPr="000A082B">
        <w:rPr>
          <w:rFonts w:ascii="Trebuchet MS" w:eastAsia="Trebuchet MS" w:hAnsi="Trebuchet MS" w:cs="Trebuchet MS"/>
          <w:color w:val="000000"/>
          <w:sz w:val="22"/>
          <w:szCs w:val="22"/>
        </w:rPr>
        <w:t xml:space="preserve">will be given to Contractors that are Commonwealth citizens or entities registered in a Commonwealth country. </w:t>
      </w:r>
    </w:p>
    <w:sectPr w:rsidR="0005565A" w:rsidRPr="000A082B">
      <w:headerReference w:type="default" r:id="rId12"/>
      <w:footerReference w:type="default" r:id="rId13"/>
      <w:headerReference w:type="first" r:id="rId14"/>
      <w:pgSz w:w="12240" w:h="15840"/>
      <w:pgMar w:top="1440" w:right="1440" w:bottom="1440" w:left="1440"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CC9EDD" w14:textId="77777777" w:rsidR="00BF0102" w:rsidRDefault="00BF0102">
      <w:r>
        <w:separator/>
      </w:r>
    </w:p>
  </w:endnote>
  <w:endnote w:type="continuationSeparator" w:id="0">
    <w:p w14:paraId="0CFF8202" w14:textId="77777777" w:rsidR="00BF0102" w:rsidRDefault="00BF0102">
      <w:r>
        <w:continuationSeparator/>
      </w:r>
    </w:p>
  </w:endnote>
  <w:endnote w:type="continuationNotice" w:id="1">
    <w:p w14:paraId="31E63441" w14:textId="77777777" w:rsidR="00BF0102" w:rsidRDefault="00BF010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Ocean Sans MT Book">
    <w:altName w:val="Times New Roman"/>
    <w:charset w:val="00"/>
    <w:family w:val="swiss"/>
    <w:pitch w:val="default"/>
    <w:sig w:usb0="00000000"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CFD32" w14:textId="77777777" w:rsidR="0005565A" w:rsidRDefault="002418CD">
    <w:pPr>
      <w:pBdr>
        <w:top w:val="nil"/>
        <w:left w:val="nil"/>
        <w:bottom w:val="nil"/>
        <w:right w:val="nil"/>
        <w:between w:val="nil"/>
      </w:pBdr>
      <w:tabs>
        <w:tab w:val="center" w:pos="4513"/>
        <w:tab w:val="right" w:pos="9026"/>
      </w:tabs>
      <w:jc w:val="center"/>
      <w:rPr>
        <w:color w:val="000000"/>
      </w:rPr>
    </w:pPr>
    <w:r>
      <w:rPr>
        <w:color w:val="000000"/>
      </w:rPr>
      <w:fldChar w:fldCharType="begin"/>
    </w:r>
    <w:r>
      <w:rPr>
        <w:color w:val="000000"/>
      </w:rPr>
      <w:instrText>PAGE</w:instrText>
    </w:r>
    <w:r>
      <w:rPr>
        <w:color w:val="000000"/>
      </w:rPr>
      <w:fldChar w:fldCharType="separate"/>
    </w:r>
    <w:r w:rsidR="007C60F5">
      <w:rPr>
        <w:noProof/>
        <w:color w:val="000000"/>
      </w:rPr>
      <w:t>2</w:t>
    </w:r>
    <w:r>
      <w:rPr>
        <w:color w:val="000000"/>
      </w:rPr>
      <w:fldChar w:fldCharType="end"/>
    </w:r>
  </w:p>
  <w:p w14:paraId="642A3CBB" w14:textId="77777777" w:rsidR="0005565A" w:rsidRDefault="0005565A">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0DD269" w14:textId="77777777" w:rsidR="00BF0102" w:rsidRDefault="00BF0102">
      <w:r>
        <w:separator/>
      </w:r>
    </w:p>
  </w:footnote>
  <w:footnote w:type="continuationSeparator" w:id="0">
    <w:p w14:paraId="23FE4A8A" w14:textId="77777777" w:rsidR="00BF0102" w:rsidRDefault="00BF0102">
      <w:r>
        <w:continuationSeparator/>
      </w:r>
    </w:p>
  </w:footnote>
  <w:footnote w:type="continuationNotice" w:id="1">
    <w:p w14:paraId="22B1E9CA" w14:textId="77777777" w:rsidR="00BF0102" w:rsidRDefault="00BF010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E21FA6" w14:textId="77777777" w:rsidR="0005565A" w:rsidRDefault="0005565A">
    <w:pPr>
      <w:pBdr>
        <w:top w:val="nil"/>
        <w:left w:val="nil"/>
        <w:bottom w:val="nil"/>
        <w:right w:val="nil"/>
        <w:between w:val="nil"/>
      </w:pBdr>
      <w:tabs>
        <w:tab w:val="center" w:pos="4513"/>
        <w:tab w:val="right" w:pos="9026"/>
      </w:tabs>
      <w:jc w:val="center"/>
      <w:rPr>
        <w:rFonts w:ascii="Arial" w:eastAsia="Arial" w:hAnsi="Arial" w:cs="Arial"/>
        <w:color w:val="000000"/>
        <w:sz w:val="20"/>
        <w:szCs w:val="20"/>
      </w:rPr>
    </w:pPr>
  </w:p>
  <w:p w14:paraId="76E4F426" w14:textId="77777777" w:rsidR="0005565A" w:rsidRDefault="0005565A">
    <w:pPr>
      <w:pBdr>
        <w:top w:val="nil"/>
        <w:left w:val="nil"/>
        <w:bottom w:val="nil"/>
        <w:right w:val="nil"/>
        <w:between w:val="nil"/>
      </w:pBdr>
      <w:tabs>
        <w:tab w:val="center" w:pos="4513"/>
        <w:tab w:val="right" w:pos="902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0BFE5" w14:textId="77777777" w:rsidR="0005565A" w:rsidRDefault="002418CD">
    <w:pPr>
      <w:pBdr>
        <w:top w:val="nil"/>
        <w:left w:val="nil"/>
        <w:bottom w:val="nil"/>
        <w:right w:val="nil"/>
        <w:between w:val="nil"/>
      </w:pBdr>
      <w:tabs>
        <w:tab w:val="center" w:pos="4513"/>
        <w:tab w:val="right" w:pos="9026"/>
      </w:tabs>
      <w:rPr>
        <w:color w:val="000000"/>
      </w:rPr>
    </w:pPr>
    <w:r>
      <w:rPr>
        <w:noProof/>
      </w:rPr>
      <w:drawing>
        <wp:anchor distT="0" distB="0" distL="114300" distR="114300" simplePos="0" relativeHeight="251658240" behindDoc="0" locked="0" layoutInCell="1" hidden="0" allowOverlap="1" wp14:anchorId="72AA6889" wp14:editId="0E7950E0">
          <wp:simplePos x="0" y="0"/>
          <wp:positionH relativeFrom="column">
            <wp:posOffset>-609599</wp:posOffset>
          </wp:positionH>
          <wp:positionV relativeFrom="paragraph">
            <wp:posOffset>-381634</wp:posOffset>
          </wp:positionV>
          <wp:extent cx="3052800" cy="766800"/>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l="12790" t="27838" r="12306" b="27890"/>
                  <a:stretch>
                    <a:fillRect/>
                  </a:stretch>
                </pic:blipFill>
                <pic:spPr>
                  <a:xfrm>
                    <a:off x="0" y="0"/>
                    <a:ext cx="3052800" cy="766800"/>
                  </a:xfrm>
                  <a:prstGeom prst="rect">
                    <a:avLst/>
                  </a:prstGeom>
                  <a:ln/>
                </pic:spPr>
              </pic:pic>
            </a:graphicData>
          </a:graphic>
        </wp:anchor>
      </w:drawing>
    </w:r>
  </w:p>
  <w:p w14:paraId="319E6D10" w14:textId="77777777" w:rsidR="0005565A" w:rsidRDefault="0005565A">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729F3"/>
    <w:multiLevelType w:val="hybridMultilevel"/>
    <w:tmpl w:val="35927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EF6ADB"/>
    <w:multiLevelType w:val="hybridMultilevel"/>
    <w:tmpl w:val="E5266F64"/>
    <w:lvl w:ilvl="0" w:tplc="A0485636">
      <w:numFmt w:val="bullet"/>
      <w:lvlText w:val="-"/>
      <w:lvlJc w:val="left"/>
      <w:pPr>
        <w:ind w:left="720" w:hanging="360"/>
      </w:pPr>
      <w:rPr>
        <w:rFonts w:ascii="Trebuchet MS" w:eastAsia="Trebuchet MS" w:hAnsi="Trebuchet MS" w:cs="Trebuchet M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E8C43F0"/>
    <w:multiLevelType w:val="multilevel"/>
    <w:tmpl w:val="320C57B8"/>
    <w:lvl w:ilvl="0">
      <w:start w:val="1"/>
      <w:numFmt w:val="bullet"/>
      <w:lvlText w:val="•"/>
      <w:lvlJc w:val="left"/>
      <w:pPr>
        <w:ind w:left="720" w:hanging="360"/>
      </w:pPr>
      <w:rPr>
        <w:rFonts w:ascii="Trebuchet MS" w:eastAsia="Trebuchet MS" w:hAnsi="Trebuchet MS" w:cs="Trebuchet MS"/>
      </w:rPr>
    </w:lvl>
    <w:lvl w:ilvl="1">
      <w:start w:val="1"/>
      <w:numFmt w:val="bullet"/>
      <w:lvlText w:val="●"/>
      <w:lvlJc w:val="left"/>
      <w:pPr>
        <w:ind w:left="1800" w:hanging="72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7216D6A"/>
    <w:multiLevelType w:val="multilevel"/>
    <w:tmpl w:val="AC62C98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9D3393B"/>
    <w:multiLevelType w:val="multilevel"/>
    <w:tmpl w:val="B62AFFA8"/>
    <w:lvl w:ilvl="0">
      <w:start w:val="1"/>
      <w:numFmt w:val="bullet"/>
      <w:lvlText w:val="-"/>
      <w:lvlJc w:val="left"/>
      <w:pPr>
        <w:ind w:left="720" w:hanging="360"/>
      </w:pPr>
      <w:rPr>
        <w:rFonts w:ascii="Trebuchet MS" w:eastAsia="Trebuchet MS" w:hAnsi="Trebuchet MS" w:cs="Trebuchet M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68047078">
    <w:abstractNumId w:val="2"/>
  </w:num>
  <w:num w:numId="2" w16cid:durableId="2025672224">
    <w:abstractNumId w:val="4"/>
  </w:num>
  <w:num w:numId="3" w16cid:durableId="2021658692">
    <w:abstractNumId w:val="3"/>
  </w:num>
  <w:num w:numId="4" w16cid:durableId="186677540">
    <w:abstractNumId w:val="1"/>
  </w:num>
  <w:num w:numId="5" w16cid:durableId="4055374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565A"/>
    <w:rsid w:val="00003FD9"/>
    <w:rsid w:val="0000490C"/>
    <w:rsid w:val="0000508D"/>
    <w:rsid w:val="00005DCF"/>
    <w:rsid w:val="000118D5"/>
    <w:rsid w:val="00033386"/>
    <w:rsid w:val="000460CF"/>
    <w:rsid w:val="00047E70"/>
    <w:rsid w:val="00050A6E"/>
    <w:rsid w:val="00052714"/>
    <w:rsid w:val="00053F10"/>
    <w:rsid w:val="0005565A"/>
    <w:rsid w:val="000654A0"/>
    <w:rsid w:val="000669EC"/>
    <w:rsid w:val="00067B1B"/>
    <w:rsid w:val="00083F20"/>
    <w:rsid w:val="00084978"/>
    <w:rsid w:val="00095117"/>
    <w:rsid w:val="000956D4"/>
    <w:rsid w:val="000A082B"/>
    <w:rsid w:val="000B4973"/>
    <w:rsid w:val="000B4F44"/>
    <w:rsid w:val="000B66FB"/>
    <w:rsid w:val="000C13A1"/>
    <w:rsid w:val="000C35D3"/>
    <w:rsid w:val="000D0191"/>
    <w:rsid w:val="000D49E7"/>
    <w:rsid w:val="000E247F"/>
    <w:rsid w:val="000E4708"/>
    <w:rsid w:val="000E5F2B"/>
    <w:rsid w:val="000E69B3"/>
    <w:rsid w:val="000F7BF7"/>
    <w:rsid w:val="00103AD3"/>
    <w:rsid w:val="00110D21"/>
    <w:rsid w:val="00111B0E"/>
    <w:rsid w:val="0011365E"/>
    <w:rsid w:val="00121D13"/>
    <w:rsid w:val="00133E11"/>
    <w:rsid w:val="00134397"/>
    <w:rsid w:val="00140431"/>
    <w:rsid w:val="00142527"/>
    <w:rsid w:val="00145CB8"/>
    <w:rsid w:val="00152FFA"/>
    <w:rsid w:val="00156FF5"/>
    <w:rsid w:val="00160747"/>
    <w:rsid w:val="00161A7C"/>
    <w:rsid w:val="00166FD1"/>
    <w:rsid w:val="00170860"/>
    <w:rsid w:val="00175C00"/>
    <w:rsid w:val="00184574"/>
    <w:rsid w:val="001868B2"/>
    <w:rsid w:val="001903C3"/>
    <w:rsid w:val="001A2E30"/>
    <w:rsid w:val="001C1126"/>
    <w:rsid w:val="001C7B51"/>
    <w:rsid w:val="001D2440"/>
    <w:rsid w:val="001E0E79"/>
    <w:rsid w:val="002000D8"/>
    <w:rsid w:val="00215E79"/>
    <w:rsid w:val="002202A9"/>
    <w:rsid w:val="002261A1"/>
    <w:rsid w:val="002418CD"/>
    <w:rsid w:val="002463CD"/>
    <w:rsid w:val="00253982"/>
    <w:rsid w:val="00256C96"/>
    <w:rsid w:val="00262FB5"/>
    <w:rsid w:val="002636AE"/>
    <w:rsid w:val="00264E3C"/>
    <w:rsid w:val="002655B4"/>
    <w:rsid w:val="002728D7"/>
    <w:rsid w:val="0027401D"/>
    <w:rsid w:val="00276CA3"/>
    <w:rsid w:val="00281432"/>
    <w:rsid w:val="00286EF9"/>
    <w:rsid w:val="00287E71"/>
    <w:rsid w:val="0029049D"/>
    <w:rsid w:val="002A22A2"/>
    <w:rsid w:val="002A6033"/>
    <w:rsid w:val="002A7C4B"/>
    <w:rsid w:val="002D2867"/>
    <w:rsid w:val="002E4422"/>
    <w:rsid w:val="002E7996"/>
    <w:rsid w:val="002F2DFA"/>
    <w:rsid w:val="0030127E"/>
    <w:rsid w:val="003051F6"/>
    <w:rsid w:val="00310FF2"/>
    <w:rsid w:val="003133D7"/>
    <w:rsid w:val="003175A1"/>
    <w:rsid w:val="00330252"/>
    <w:rsid w:val="00331E01"/>
    <w:rsid w:val="003372C3"/>
    <w:rsid w:val="003465AE"/>
    <w:rsid w:val="0035440B"/>
    <w:rsid w:val="003601CD"/>
    <w:rsid w:val="00361179"/>
    <w:rsid w:val="0036263C"/>
    <w:rsid w:val="003645DF"/>
    <w:rsid w:val="00367401"/>
    <w:rsid w:val="003816C4"/>
    <w:rsid w:val="00392E07"/>
    <w:rsid w:val="003931BD"/>
    <w:rsid w:val="003A31D3"/>
    <w:rsid w:val="003B678B"/>
    <w:rsid w:val="003C73C8"/>
    <w:rsid w:val="003D12B3"/>
    <w:rsid w:val="003D13F9"/>
    <w:rsid w:val="003D49BB"/>
    <w:rsid w:val="003E1D6B"/>
    <w:rsid w:val="003E2854"/>
    <w:rsid w:val="003E45E0"/>
    <w:rsid w:val="003F003B"/>
    <w:rsid w:val="003F2845"/>
    <w:rsid w:val="003F5C55"/>
    <w:rsid w:val="004016D4"/>
    <w:rsid w:val="00407CCB"/>
    <w:rsid w:val="0041289E"/>
    <w:rsid w:val="00421B7A"/>
    <w:rsid w:val="00431482"/>
    <w:rsid w:val="00431B70"/>
    <w:rsid w:val="00451C9E"/>
    <w:rsid w:val="00454AB8"/>
    <w:rsid w:val="00461FB8"/>
    <w:rsid w:val="00461FB9"/>
    <w:rsid w:val="00462B17"/>
    <w:rsid w:val="00476D92"/>
    <w:rsid w:val="00477D2B"/>
    <w:rsid w:val="0048224A"/>
    <w:rsid w:val="00487FCB"/>
    <w:rsid w:val="004A7FE3"/>
    <w:rsid w:val="004B197F"/>
    <w:rsid w:val="004C35CC"/>
    <w:rsid w:val="004D126F"/>
    <w:rsid w:val="004E13F2"/>
    <w:rsid w:val="004E5E5B"/>
    <w:rsid w:val="004E68D4"/>
    <w:rsid w:val="004F4937"/>
    <w:rsid w:val="0050565B"/>
    <w:rsid w:val="00506BD9"/>
    <w:rsid w:val="00511997"/>
    <w:rsid w:val="005174E6"/>
    <w:rsid w:val="005175BF"/>
    <w:rsid w:val="005216EB"/>
    <w:rsid w:val="00532F56"/>
    <w:rsid w:val="00533995"/>
    <w:rsid w:val="00561749"/>
    <w:rsid w:val="005638AB"/>
    <w:rsid w:val="00564E8D"/>
    <w:rsid w:val="00565BCC"/>
    <w:rsid w:val="005701B6"/>
    <w:rsid w:val="0057588C"/>
    <w:rsid w:val="00582868"/>
    <w:rsid w:val="005843A6"/>
    <w:rsid w:val="00587FCC"/>
    <w:rsid w:val="00592DE6"/>
    <w:rsid w:val="005976F1"/>
    <w:rsid w:val="005A2C62"/>
    <w:rsid w:val="005C3FE2"/>
    <w:rsid w:val="005C5246"/>
    <w:rsid w:val="005E2871"/>
    <w:rsid w:val="005F15D4"/>
    <w:rsid w:val="00612700"/>
    <w:rsid w:val="006163BC"/>
    <w:rsid w:val="00624E61"/>
    <w:rsid w:val="00625EE5"/>
    <w:rsid w:val="00634731"/>
    <w:rsid w:val="00643046"/>
    <w:rsid w:val="006473C2"/>
    <w:rsid w:val="00647BC2"/>
    <w:rsid w:val="0065166C"/>
    <w:rsid w:val="00654991"/>
    <w:rsid w:val="006630AC"/>
    <w:rsid w:val="00671D0D"/>
    <w:rsid w:val="00684CBD"/>
    <w:rsid w:val="006A0BE7"/>
    <w:rsid w:val="006A0D66"/>
    <w:rsid w:val="006A2D1D"/>
    <w:rsid w:val="006B09B6"/>
    <w:rsid w:val="006B3969"/>
    <w:rsid w:val="006C1BDC"/>
    <w:rsid w:val="006C4C02"/>
    <w:rsid w:val="006D65D4"/>
    <w:rsid w:val="006E2C68"/>
    <w:rsid w:val="007055BD"/>
    <w:rsid w:val="00712942"/>
    <w:rsid w:val="00720CBA"/>
    <w:rsid w:val="00722F87"/>
    <w:rsid w:val="007260D0"/>
    <w:rsid w:val="0073599F"/>
    <w:rsid w:val="0074103E"/>
    <w:rsid w:val="00742707"/>
    <w:rsid w:val="0074745E"/>
    <w:rsid w:val="00752B39"/>
    <w:rsid w:val="007547F8"/>
    <w:rsid w:val="007636B6"/>
    <w:rsid w:val="0076373C"/>
    <w:rsid w:val="007676F2"/>
    <w:rsid w:val="00773BB7"/>
    <w:rsid w:val="00773EAC"/>
    <w:rsid w:val="0077705B"/>
    <w:rsid w:val="00782FAF"/>
    <w:rsid w:val="007874B1"/>
    <w:rsid w:val="00792209"/>
    <w:rsid w:val="007932DF"/>
    <w:rsid w:val="00794980"/>
    <w:rsid w:val="007A179C"/>
    <w:rsid w:val="007A7C33"/>
    <w:rsid w:val="007B1E9E"/>
    <w:rsid w:val="007B481A"/>
    <w:rsid w:val="007C11B1"/>
    <w:rsid w:val="007C12B3"/>
    <w:rsid w:val="007C60F5"/>
    <w:rsid w:val="007D5A54"/>
    <w:rsid w:val="007D76A1"/>
    <w:rsid w:val="007E37A7"/>
    <w:rsid w:val="007E5BAF"/>
    <w:rsid w:val="007F3A73"/>
    <w:rsid w:val="007F3E5A"/>
    <w:rsid w:val="007F46D6"/>
    <w:rsid w:val="007F675F"/>
    <w:rsid w:val="0080571C"/>
    <w:rsid w:val="008128D8"/>
    <w:rsid w:val="00821EC8"/>
    <w:rsid w:val="00830CF7"/>
    <w:rsid w:val="0083351F"/>
    <w:rsid w:val="00841757"/>
    <w:rsid w:val="00851092"/>
    <w:rsid w:val="0086004B"/>
    <w:rsid w:val="00860A23"/>
    <w:rsid w:val="008758F7"/>
    <w:rsid w:val="0087693C"/>
    <w:rsid w:val="0088547A"/>
    <w:rsid w:val="00886E3C"/>
    <w:rsid w:val="0088797D"/>
    <w:rsid w:val="00892609"/>
    <w:rsid w:val="00897A4D"/>
    <w:rsid w:val="008A1F50"/>
    <w:rsid w:val="008A504F"/>
    <w:rsid w:val="008B0797"/>
    <w:rsid w:val="008C1D32"/>
    <w:rsid w:val="008D1D29"/>
    <w:rsid w:val="008D21A7"/>
    <w:rsid w:val="008E0CA1"/>
    <w:rsid w:val="008E20B8"/>
    <w:rsid w:val="008E6C7A"/>
    <w:rsid w:val="008E7D84"/>
    <w:rsid w:val="008F1387"/>
    <w:rsid w:val="009100F4"/>
    <w:rsid w:val="00910EC6"/>
    <w:rsid w:val="00911483"/>
    <w:rsid w:val="00911B97"/>
    <w:rsid w:val="00915364"/>
    <w:rsid w:val="00916ACA"/>
    <w:rsid w:val="00930298"/>
    <w:rsid w:val="00931B7A"/>
    <w:rsid w:val="0093538D"/>
    <w:rsid w:val="00943FD0"/>
    <w:rsid w:val="00947DAE"/>
    <w:rsid w:val="00956BD0"/>
    <w:rsid w:val="009738FB"/>
    <w:rsid w:val="00976373"/>
    <w:rsid w:val="00982498"/>
    <w:rsid w:val="009845A5"/>
    <w:rsid w:val="00992422"/>
    <w:rsid w:val="0099460A"/>
    <w:rsid w:val="009A295A"/>
    <w:rsid w:val="009A5CC2"/>
    <w:rsid w:val="009B2FA9"/>
    <w:rsid w:val="009C7370"/>
    <w:rsid w:val="009C7A58"/>
    <w:rsid w:val="009E4C31"/>
    <w:rsid w:val="009F48E6"/>
    <w:rsid w:val="00A015E5"/>
    <w:rsid w:val="00A02C5C"/>
    <w:rsid w:val="00A14349"/>
    <w:rsid w:val="00A17710"/>
    <w:rsid w:val="00A23CD9"/>
    <w:rsid w:val="00A27549"/>
    <w:rsid w:val="00A31CBC"/>
    <w:rsid w:val="00A32F72"/>
    <w:rsid w:val="00A50EE1"/>
    <w:rsid w:val="00A51D80"/>
    <w:rsid w:val="00A5529D"/>
    <w:rsid w:val="00A55618"/>
    <w:rsid w:val="00A609F4"/>
    <w:rsid w:val="00A6123F"/>
    <w:rsid w:val="00A67EC5"/>
    <w:rsid w:val="00A730EB"/>
    <w:rsid w:val="00A7357B"/>
    <w:rsid w:val="00A8595E"/>
    <w:rsid w:val="00A864F0"/>
    <w:rsid w:val="00A924F3"/>
    <w:rsid w:val="00AA1792"/>
    <w:rsid w:val="00AA71DD"/>
    <w:rsid w:val="00AB0D09"/>
    <w:rsid w:val="00AB4077"/>
    <w:rsid w:val="00AC0D19"/>
    <w:rsid w:val="00AC1297"/>
    <w:rsid w:val="00AC14E9"/>
    <w:rsid w:val="00AC74E4"/>
    <w:rsid w:val="00AC7A5A"/>
    <w:rsid w:val="00AD18BE"/>
    <w:rsid w:val="00AE129B"/>
    <w:rsid w:val="00B10F67"/>
    <w:rsid w:val="00B13BDF"/>
    <w:rsid w:val="00B14E4A"/>
    <w:rsid w:val="00B1754F"/>
    <w:rsid w:val="00B216D2"/>
    <w:rsid w:val="00B310E3"/>
    <w:rsid w:val="00B33F9B"/>
    <w:rsid w:val="00B4020E"/>
    <w:rsid w:val="00B43DB1"/>
    <w:rsid w:val="00B44816"/>
    <w:rsid w:val="00B47049"/>
    <w:rsid w:val="00B50423"/>
    <w:rsid w:val="00B60548"/>
    <w:rsid w:val="00B6152B"/>
    <w:rsid w:val="00B6186B"/>
    <w:rsid w:val="00B61C82"/>
    <w:rsid w:val="00B65BA1"/>
    <w:rsid w:val="00B8665D"/>
    <w:rsid w:val="00B913CF"/>
    <w:rsid w:val="00BB00D5"/>
    <w:rsid w:val="00BC23CE"/>
    <w:rsid w:val="00BC3E76"/>
    <w:rsid w:val="00BC659A"/>
    <w:rsid w:val="00BC7064"/>
    <w:rsid w:val="00BC7605"/>
    <w:rsid w:val="00BD215B"/>
    <w:rsid w:val="00BD69A7"/>
    <w:rsid w:val="00BF0102"/>
    <w:rsid w:val="00BF4A3E"/>
    <w:rsid w:val="00C01C59"/>
    <w:rsid w:val="00C020B5"/>
    <w:rsid w:val="00C16D1D"/>
    <w:rsid w:val="00C16E38"/>
    <w:rsid w:val="00C23C61"/>
    <w:rsid w:val="00C24064"/>
    <w:rsid w:val="00C25707"/>
    <w:rsid w:val="00C32CCF"/>
    <w:rsid w:val="00C37F46"/>
    <w:rsid w:val="00C434AE"/>
    <w:rsid w:val="00C45F34"/>
    <w:rsid w:val="00C50191"/>
    <w:rsid w:val="00C50AB5"/>
    <w:rsid w:val="00C539D3"/>
    <w:rsid w:val="00C53EAE"/>
    <w:rsid w:val="00C5622F"/>
    <w:rsid w:val="00C6025A"/>
    <w:rsid w:val="00C70F2B"/>
    <w:rsid w:val="00C767E8"/>
    <w:rsid w:val="00C81FB8"/>
    <w:rsid w:val="00C85474"/>
    <w:rsid w:val="00C928FD"/>
    <w:rsid w:val="00C94829"/>
    <w:rsid w:val="00CA185A"/>
    <w:rsid w:val="00CB3A65"/>
    <w:rsid w:val="00CC448A"/>
    <w:rsid w:val="00CD2EED"/>
    <w:rsid w:val="00CD40DA"/>
    <w:rsid w:val="00CD6D3C"/>
    <w:rsid w:val="00CE0442"/>
    <w:rsid w:val="00CF1F58"/>
    <w:rsid w:val="00D02737"/>
    <w:rsid w:val="00D20B2B"/>
    <w:rsid w:val="00D225CD"/>
    <w:rsid w:val="00D23E14"/>
    <w:rsid w:val="00D27E24"/>
    <w:rsid w:val="00D3487C"/>
    <w:rsid w:val="00D36BE0"/>
    <w:rsid w:val="00D540AE"/>
    <w:rsid w:val="00D55E3B"/>
    <w:rsid w:val="00D57380"/>
    <w:rsid w:val="00D60CBA"/>
    <w:rsid w:val="00D63AB9"/>
    <w:rsid w:val="00D660A6"/>
    <w:rsid w:val="00D702D0"/>
    <w:rsid w:val="00D92CFF"/>
    <w:rsid w:val="00D96E25"/>
    <w:rsid w:val="00DA426B"/>
    <w:rsid w:val="00DA4934"/>
    <w:rsid w:val="00DC1A93"/>
    <w:rsid w:val="00DD1288"/>
    <w:rsid w:val="00DD34FA"/>
    <w:rsid w:val="00DE11C0"/>
    <w:rsid w:val="00DE2B5E"/>
    <w:rsid w:val="00DF2C9E"/>
    <w:rsid w:val="00DF3BAB"/>
    <w:rsid w:val="00DF4576"/>
    <w:rsid w:val="00DF7FB2"/>
    <w:rsid w:val="00E0681D"/>
    <w:rsid w:val="00E12C8F"/>
    <w:rsid w:val="00E214F8"/>
    <w:rsid w:val="00E23FAB"/>
    <w:rsid w:val="00E24A67"/>
    <w:rsid w:val="00E32BFD"/>
    <w:rsid w:val="00E331A0"/>
    <w:rsid w:val="00E33B38"/>
    <w:rsid w:val="00E426FF"/>
    <w:rsid w:val="00E5397D"/>
    <w:rsid w:val="00E53DA3"/>
    <w:rsid w:val="00E57E43"/>
    <w:rsid w:val="00E60B64"/>
    <w:rsid w:val="00E632FB"/>
    <w:rsid w:val="00E831F1"/>
    <w:rsid w:val="00E902C5"/>
    <w:rsid w:val="00E92BF7"/>
    <w:rsid w:val="00E93F6D"/>
    <w:rsid w:val="00E94188"/>
    <w:rsid w:val="00E9493C"/>
    <w:rsid w:val="00EA22CF"/>
    <w:rsid w:val="00EA43E2"/>
    <w:rsid w:val="00ED62AC"/>
    <w:rsid w:val="00F13885"/>
    <w:rsid w:val="00F22DC6"/>
    <w:rsid w:val="00F364E4"/>
    <w:rsid w:val="00F37C48"/>
    <w:rsid w:val="00F40A3C"/>
    <w:rsid w:val="00F46627"/>
    <w:rsid w:val="00F559DC"/>
    <w:rsid w:val="00F6585B"/>
    <w:rsid w:val="00F659DD"/>
    <w:rsid w:val="00F8041E"/>
    <w:rsid w:val="00F83221"/>
    <w:rsid w:val="00F85B02"/>
    <w:rsid w:val="00F87FC9"/>
    <w:rsid w:val="00F94FE1"/>
    <w:rsid w:val="00FA0534"/>
    <w:rsid w:val="00FA66F4"/>
    <w:rsid w:val="00FA769D"/>
    <w:rsid w:val="00FC787E"/>
    <w:rsid w:val="00FF28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3602EF"/>
  <w15:docId w15:val="{65F239C0-D846-4CDF-8117-099413A87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line="276" w:lineRule="auto"/>
      <w:outlineLvl w:val="0"/>
    </w:pPr>
    <w:rPr>
      <w:rFonts w:ascii="Ocean Sans MT Book" w:eastAsia="Ocean Sans MT Book" w:hAnsi="Ocean Sans MT Book" w:cs="Ocean Sans MT Book"/>
      <w:b/>
      <w:color w:val="365F91"/>
      <w:sz w:val="28"/>
      <w:szCs w:val="2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7C60F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60F5"/>
    <w:rPr>
      <w:rFonts w:ascii="Segoe UI" w:hAnsi="Segoe UI" w:cs="Segoe UI"/>
      <w:sz w:val="18"/>
      <w:szCs w:val="18"/>
    </w:rPr>
  </w:style>
  <w:style w:type="character" w:styleId="Hyperlink">
    <w:name w:val="Hyperlink"/>
    <w:basedOn w:val="DefaultParagraphFont"/>
    <w:uiPriority w:val="99"/>
    <w:unhideWhenUsed/>
    <w:rsid w:val="00BB00D5"/>
    <w:rPr>
      <w:color w:val="0000FF" w:themeColor="hyperlink"/>
      <w:u w:val="single"/>
    </w:rPr>
  </w:style>
  <w:style w:type="character" w:styleId="UnresolvedMention">
    <w:name w:val="Unresolved Mention"/>
    <w:basedOn w:val="DefaultParagraphFont"/>
    <w:uiPriority w:val="99"/>
    <w:semiHidden/>
    <w:unhideWhenUsed/>
    <w:rsid w:val="00BB00D5"/>
    <w:rPr>
      <w:color w:val="605E5C"/>
      <w:shd w:val="clear" w:color="auto" w:fill="E1DFDD"/>
    </w:rPr>
  </w:style>
  <w:style w:type="paragraph" w:styleId="Header">
    <w:name w:val="header"/>
    <w:basedOn w:val="Normal"/>
    <w:link w:val="HeaderChar"/>
    <w:uiPriority w:val="99"/>
    <w:semiHidden/>
    <w:unhideWhenUsed/>
    <w:rsid w:val="003A31D3"/>
    <w:pPr>
      <w:tabs>
        <w:tab w:val="center" w:pos="4513"/>
        <w:tab w:val="right" w:pos="9026"/>
      </w:tabs>
    </w:pPr>
  </w:style>
  <w:style w:type="character" w:customStyle="1" w:styleId="HeaderChar">
    <w:name w:val="Header Char"/>
    <w:basedOn w:val="DefaultParagraphFont"/>
    <w:link w:val="Header"/>
    <w:uiPriority w:val="99"/>
    <w:semiHidden/>
    <w:rsid w:val="003A31D3"/>
  </w:style>
  <w:style w:type="paragraph" w:styleId="Footer">
    <w:name w:val="footer"/>
    <w:basedOn w:val="Normal"/>
    <w:link w:val="FooterChar"/>
    <w:uiPriority w:val="99"/>
    <w:semiHidden/>
    <w:unhideWhenUsed/>
    <w:rsid w:val="003A31D3"/>
    <w:pPr>
      <w:tabs>
        <w:tab w:val="center" w:pos="4513"/>
        <w:tab w:val="right" w:pos="9026"/>
      </w:tabs>
    </w:pPr>
  </w:style>
  <w:style w:type="character" w:customStyle="1" w:styleId="FooterChar">
    <w:name w:val="Footer Char"/>
    <w:basedOn w:val="DefaultParagraphFont"/>
    <w:link w:val="Footer"/>
    <w:uiPriority w:val="99"/>
    <w:semiHidden/>
    <w:rsid w:val="003A31D3"/>
  </w:style>
  <w:style w:type="character" w:styleId="CommentReference">
    <w:name w:val="annotation reference"/>
    <w:basedOn w:val="DefaultParagraphFont"/>
    <w:uiPriority w:val="99"/>
    <w:semiHidden/>
    <w:unhideWhenUsed/>
    <w:rsid w:val="00671D0D"/>
    <w:rPr>
      <w:sz w:val="16"/>
      <w:szCs w:val="16"/>
    </w:rPr>
  </w:style>
  <w:style w:type="paragraph" w:styleId="CommentText">
    <w:name w:val="annotation text"/>
    <w:basedOn w:val="Normal"/>
    <w:link w:val="CommentTextChar"/>
    <w:uiPriority w:val="99"/>
    <w:unhideWhenUsed/>
    <w:rsid w:val="00671D0D"/>
    <w:rPr>
      <w:sz w:val="20"/>
      <w:szCs w:val="20"/>
    </w:rPr>
  </w:style>
  <w:style w:type="character" w:customStyle="1" w:styleId="CommentTextChar">
    <w:name w:val="Comment Text Char"/>
    <w:basedOn w:val="DefaultParagraphFont"/>
    <w:link w:val="CommentText"/>
    <w:uiPriority w:val="99"/>
    <w:rsid w:val="00671D0D"/>
    <w:rPr>
      <w:sz w:val="20"/>
      <w:szCs w:val="20"/>
    </w:rPr>
  </w:style>
  <w:style w:type="paragraph" w:styleId="CommentSubject">
    <w:name w:val="annotation subject"/>
    <w:basedOn w:val="CommentText"/>
    <w:next w:val="CommentText"/>
    <w:link w:val="CommentSubjectChar"/>
    <w:uiPriority w:val="99"/>
    <w:semiHidden/>
    <w:unhideWhenUsed/>
    <w:rsid w:val="00671D0D"/>
    <w:rPr>
      <w:b/>
      <w:bCs/>
    </w:rPr>
  </w:style>
  <w:style w:type="character" w:customStyle="1" w:styleId="CommentSubjectChar">
    <w:name w:val="Comment Subject Char"/>
    <w:basedOn w:val="CommentTextChar"/>
    <w:link w:val="CommentSubject"/>
    <w:uiPriority w:val="99"/>
    <w:semiHidden/>
    <w:rsid w:val="00671D0D"/>
    <w:rPr>
      <w:b/>
      <w:bCs/>
      <w:sz w:val="20"/>
      <w:szCs w:val="20"/>
    </w:rPr>
  </w:style>
  <w:style w:type="paragraph" w:styleId="ListParagraph">
    <w:name w:val="List Paragraph"/>
    <w:basedOn w:val="Normal"/>
    <w:uiPriority w:val="34"/>
    <w:qFormat/>
    <w:rsid w:val="000460CF"/>
    <w:pPr>
      <w:ind w:left="720"/>
      <w:contextualSpacing/>
    </w:pPr>
  </w:style>
  <w:style w:type="paragraph" w:styleId="Revision">
    <w:name w:val="Revision"/>
    <w:hidden/>
    <w:uiPriority w:val="99"/>
    <w:semiHidden/>
    <w:rsid w:val="00CF1F58"/>
  </w:style>
  <w:style w:type="paragraph" w:styleId="FootnoteText">
    <w:name w:val="footnote text"/>
    <w:aliases w:val="ft,(NECG) Footnote Text"/>
    <w:basedOn w:val="Normal"/>
    <w:link w:val="FootnoteTextChar"/>
    <w:unhideWhenUsed/>
    <w:qFormat/>
    <w:rsid w:val="00F6585B"/>
    <w:pPr>
      <w:ind w:left="10" w:right="3" w:hanging="10"/>
      <w:jc w:val="both"/>
    </w:pPr>
    <w:rPr>
      <w:rFonts w:ascii="Calibri" w:eastAsia="Calibri" w:hAnsi="Calibri" w:cs="Calibri"/>
      <w:color w:val="000000"/>
      <w:sz w:val="20"/>
      <w:szCs w:val="20"/>
      <w:lang w:val="en-US" w:eastAsia="en-US"/>
    </w:rPr>
  </w:style>
  <w:style w:type="character" w:customStyle="1" w:styleId="FootnoteTextChar">
    <w:name w:val="Footnote Text Char"/>
    <w:aliases w:val="ft Char,(NECG) Footnote Text Char"/>
    <w:basedOn w:val="DefaultParagraphFont"/>
    <w:link w:val="FootnoteText"/>
    <w:rsid w:val="00F6585B"/>
    <w:rPr>
      <w:rFonts w:ascii="Calibri" w:eastAsia="Calibri" w:hAnsi="Calibri" w:cs="Calibri"/>
      <w:color w:val="000000"/>
      <w:sz w:val="20"/>
      <w:szCs w:val="20"/>
      <w:lang w:val="en-US" w:eastAsia="en-US"/>
    </w:rPr>
  </w:style>
  <w:style w:type="character" w:styleId="FootnoteReference">
    <w:name w:val="footnote reference"/>
    <w:aliases w:val="Footnote Reference Number,ftref,16 Point,Superscript 6 Point,Footnote, BVI fnr,BVI fnr,footnote ref,SUPERS,EN Footnote Reference,number,Footnote Reference1,Error-Fußnotenzeichen5,Error-Fußnotenzeichen6,Error-Fußnotenzeichen3,Ref,E FNZ"/>
    <w:basedOn w:val="DefaultParagraphFont"/>
    <w:unhideWhenUsed/>
    <w:qFormat/>
    <w:rsid w:val="00F6585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luecharter@commonwealth.int"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bluecharter.thecommonwealth.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lcf76f155ced4ddcb4097134ff3c332f xmlns="24339691-f6e6-4c37-9e4b-ba03e2030f22">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4AFE9305EFE8F4FA3295A86EB035787" ma:contentTypeVersion="18" ma:contentTypeDescription="Create a new document." ma:contentTypeScope="" ma:versionID="03bff0457d9ade9581a7bf120372d1e5">
  <xsd:schema xmlns:xsd="http://www.w3.org/2001/XMLSchema" xmlns:xs="http://www.w3.org/2001/XMLSchema" xmlns:p="http://schemas.microsoft.com/office/2006/metadata/properties" xmlns:ns1="http://schemas.microsoft.com/sharepoint/v3" xmlns:ns2="24339691-f6e6-4c37-9e4b-ba03e2030f22" xmlns:ns3="9d0a4623-c864-491c-b5bc-3e6bb733add1" xmlns:ns4="5a7065bc-64eb-4c10-937d-809cc42d23d7" targetNamespace="http://schemas.microsoft.com/office/2006/metadata/properties" ma:root="true" ma:fieldsID="78d49102446f60113e73580520906d30" ns1:_="" ns2:_="" ns3:_="" ns4:_="">
    <xsd:import namespace="http://schemas.microsoft.com/sharepoint/v3"/>
    <xsd:import namespace="24339691-f6e6-4c37-9e4b-ba03e2030f22"/>
    <xsd:import namespace="9d0a4623-c864-491c-b5bc-3e6bb733add1"/>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39691-f6e6-4c37-9e4b-ba03e2030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d0a4623-c864-491c-b5bc-3e6bb733ad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f5d2c64-3be6-48a2-9df5-1dec36999e03}" ma:internalName="TaxCatchAll" ma:showField="CatchAllData" ma:web="9d0a4623-c864-491c-b5bc-3e6bb733ad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230F79-D909-4226-9C3E-304BA7364A93}">
  <ds:schemaRefs>
    <ds:schemaRef ds:uri="http://schemas.microsoft.com/office/2006/metadata/properties"/>
    <ds:schemaRef ds:uri="http://schemas.microsoft.com/office/infopath/2007/PartnerControls"/>
    <ds:schemaRef ds:uri="5a7065bc-64eb-4c10-937d-809cc42d23d7"/>
    <ds:schemaRef ds:uri="24339691-f6e6-4c37-9e4b-ba03e2030f22"/>
    <ds:schemaRef ds:uri="http://schemas.microsoft.com/sharepoint/v3"/>
  </ds:schemaRefs>
</ds:datastoreItem>
</file>

<file path=customXml/itemProps2.xml><?xml version="1.0" encoding="utf-8"?>
<ds:datastoreItem xmlns:ds="http://schemas.openxmlformats.org/officeDocument/2006/customXml" ds:itemID="{5994F702-4187-4705-AD47-757BF492FC54}">
  <ds:schemaRefs>
    <ds:schemaRef ds:uri="http://schemas.microsoft.com/sharepoint/v3/contenttype/forms"/>
  </ds:schemaRefs>
</ds:datastoreItem>
</file>

<file path=customXml/itemProps3.xml><?xml version="1.0" encoding="utf-8"?>
<ds:datastoreItem xmlns:ds="http://schemas.openxmlformats.org/officeDocument/2006/customXml" ds:itemID="{C670FAC6-7FC7-4802-89C5-5933914021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339691-f6e6-4c37-9e4b-ba03e2030f22"/>
    <ds:schemaRef ds:uri="9d0a4623-c864-491c-b5bc-3e6bb733add1"/>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1386</Words>
  <Characters>7905</Characters>
  <Application>Microsoft Office Word</Application>
  <DocSecurity>4</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Heaps</dc:creator>
  <cp:keywords/>
  <cp:lastModifiedBy>Coffie, Raymond</cp:lastModifiedBy>
  <cp:revision>2</cp:revision>
  <dcterms:created xsi:type="dcterms:W3CDTF">2022-08-04T10:34:00Z</dcterms:created>
  <dcterms:modified xsi:type="dcterms:W3CDTF">2022-08-04T10:34:00Z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0x01010044AFE9305EFE8F4FA3295A86EB035787</vt:lpwstr>
  </property>
</Properties>
</file>